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2C5C" w14:textId="77777777" w:rsidR="00A002E9" w:rsidRPr="00A11102" w:rsidRDefault="00186AE6" w:rsidP="007313D2">
      <w:pPr>
        <w:spacing w:line="360" w:lineRule="auto"/>
        <w:rPr>
          <w:rFonts w:asciiTheme="minorHAnsi" w:hAnsiTheme="minorHAnsi" w:cstheme="minorHAnsi"/>
          <w:bCs/>
          <w:lang w:val="en-GB"/>
        </w:rPr>
      </w:pPr>
      <w:r w:rsidRPr="00A11102">
        <w:rPr>
          <w:rFonts w:asciiTheme="minorHAnsi" w:hAnsiTheme="minorHAnsi" w:cstheme="minorHAnsi"/>
          <w:noProof/>
          <w:color w:val="2B579A"/>
          <w:shd w:val="clear" w:color="auto" w:fill="E6E6E6"/>
          <w:lang w:eastAsia="zh-CN"/>
        </w:rPr>
        <w:drawing>
          <wp:anchor distT="0" distB="0" distL="114300" distR="114300" simplePos="0" relativeHeight="251658240" behindDoc="0" locked="0" layoutInCell="1" allowOverlap="1" wp14:anchorId="4BB95AAD" wp14:editId="20D878D7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EB31E" w14:textId="77777777" w:rsidR="00A37D6C" w:rsidRPr="00A11102" w:rsidRDefault="00A37D6C" w:rsidP="007313D2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283A5CBE" w14:textId="77777777" w:rsidR="00A37D6C" w:rsidRPr="00A11102" w:rsidRDefault="00A37D6C" w:rsidP="007313D2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6204AC81" w14:textId="77777777" w:rsidR="00A37D6C" w:rsidRPr="00DB46EE" w:rsidRDefault="00A37D6C" w:rsidP="007313D2">
      <w:pPr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7AF73A2D" w14:textId="77777777" w:rsidR="00592FB7" w:rsidRPr="00DB46EE" w:rsidRDefault="00592FB7" w:rsidP="007313D2">
      <w:pPr>
        <w:spacing w:line="360" w:lineRule="auto"/>
        <w:rPr>
          <w:rFonts w:asciiTheme="minorHAnsi" w:eastAsia="SimSun" w:hAnsiTheme="minorHAnsi" w:cstheme="minorHAnsi"/>
          <w:sz w:val="20"/>
          <w:szCs w:val="20"/>
          <w:lang w:val="en-GB" w:eastAsia="zh-CN"/>
        </w:rPr>
      </w:pPr>
      <w:r w:rsidRPr="00DB46EE">
        <w:rPr>
          <w:rFonts w:asciiTheme="minorHAnsi" w:eastAsia="SimSun" w:hAnsiTheme="minorHAnsi" w:cstheme="minorHAnsi"/>
          <w:sz w:val="20"/>
          <w:szCs w:val="20"/>
          <w:lang w:val="en-GB" w:eastAsia="zh-CN"/>
        </w:rPr>
        <w:t>2021</w:t>
      </w:r>
      <w:r w:rsidRPr="00DB46EE">
        <w:rPr>
          <w:rFonts w:asciiTheme="minorHAnsi" w:eastAsia="SimSun" w:hAnsiTheme="minorHAnsi" w:cstheme="minorHAnsi" w:hint="eastAsia"/>
          <w:sz w:val="20"/>
          <w:szCs w:val="20"/>
          <w:lang w:val="en-GB" w:eastAsia="zh-CN"/>
        </w:rPr>
        <w:t>年</w:t>
      </w:r>
      <w:r w:rsidRPr="00DB46EE">
        <w:rPr>
          <w:rFonts w:asciiTheme="minorHAnsi" w:eastAsia="SimSun" w:hAnsiTheme="minorHAnsi" w:cstheme="minorHAnsi"/>
          <w:sz w:val="20"/>
          <w:szCs w:val="20"/>
          <w:lang w:val="en-GB" w:eastAsia="zh-CN"/>
        </w:rPr>
        <w:t>10</w:t>
      </w:r>
      <w:r w:rsidRPr="00DB46EE">
        <w:rPr>
          <w:rFonts w:asciiTheme="minorHAnsi" w:eastAsia="SimSun" w:hAnsiTheme="minorHAnsi" w:cstheme="minorHAnsi" w:hint="eastAsia"/>
          <w:sz w:val="20"/>
          <w:szCs w:val="20"/>
          <w:lang w:val="en-GB" w:eastAsia="zh-CN"/>
        </w:rPr>
        <w:t>月</w:t>
      </w:r>
      <w:r w:rsidRPr="00DB46EE">
        <w:rPr>
          <w:rFonts w:asciiTheme="minorHAnsi" w:eastAsia="SimSun" w:hAnsiTheme="minorHAnsi" w:cstheme="minorHAnsi"/>
          <w:sz w:val="20"/>
          <w:szCs w:val="20"/>
          <w:lang w:val="en-GB" w:eastAsia="zh-CN"/>
        </w:rPr>
        <w:t>8</w:t>
      </w:r>
      <w:r w:rsidRPr="00DB46EE">
        <w:rPr>
          <w:rFonts w:asciiTheme="minorHAnsi" w:eastAsia="SimSun" w:hAnsiTheme="minorHAnsi" w:cstheme="minorHAnsi" w:hint="eastAsia"/>
          <w:sz w:val="20"/>
          <w:szCs w:val="20"/>
          <w:lang w:val="en-GB" w:eastAsia="zh-CN"/>
        </w:rPr>
        <w:t>日</w:t>
      </w:r>
    </w:p>
    <w:p w14:paraId="797FDC3C" w14:textId="77777777" w:rsidR="00C050A7" w:rsidRPr="00A11102" w:rsidRDefault="00C050A7" w:rsidP="007313D2">
      <w:pPr>
        <w:spacing w:line="360" w:lineRule="auto"/>
        <w:jc w:val="center"/>
        <w:rPr>
          <w:rFonts w:asciiTheme="minorHAnsi" w:hAnsiTheme="minorHAnsi" w:cstheme="minorHAnsi"/>
          <w:b/>
          <w:lang w:val="en-GB" w:eastAsia="zh-CN"/>
        </w:rPr>
      </w:pPr>
    </w:p>
    <w:p w14:paraId="019B9FC0" w14:textId="716B6E71" w:rsidR="00E258F6" w:rsidRPr="00A11102" w:rsidRDefault="00592FB7" w:rsidP="00DB46EE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en-GB" w:eastAsia="zh-CN"/>
        </w:rPr>
      </w:pPr>
      <w:r w:rsidRPr="00DB46EE">
        <w:rPr>
          <w:rFonts w:ascii="Microsoft YaHei" w:eastAsia="Microsoft YaHei" w:hAnsi="Microsoft YaHei" w:cstheme="minorHAnsi" w:hint="eastAsia"/>
          <w:b/>
          <w:lang w:val="en-GB" w:eastAsia="zh-CN"/>
        </w:rPr>
        <w:t>新闻稿</w:t>
      </w:r>
    </w:p>
    <w:p w14:paraId="42CD4B3D" w14:textId="7D9E289E" w:rsidR="002308E1" w:rsidRPr="00DB46EE" w:rsidRDefault="00592FB7" w:rsidP="00DB46EE">
      <w:pPr>
        <w:spacing w:line="276" w:lineRule="auto"/>
        <w:jc w:val="center"/>
        <w:rPr>
          <w:rFonts w:ascii="Microsoft YaHei" w:eastAsia="Microsoft YaHei" w:hAnsi="Microsoft YaHei" w:cs="SimSun"/>
          <w:b/>
          <w:bCs/>
          <w:sz w:val="32"/>
          <w:szCs w:val="32"/>
          <w:lang w:val="en-GB" w:eastAsia="zh-CN"/>
        </w:rPr>
      </w:pPr>
      <w:r w:rsidRPr="00DB46EE">
        <w:rPr>
          <w:rFonts w:ascii="Microsoft YaHei" w:eastAsia="Microsoft YaHei" w:hAnsi="Microsoft YaHei" w:cstheme="minorHAnsi" w:hint="eastAsia"/>
          <w:b/>
          <w:bCs/>
          <w:sz w:val="44"/>
          <w:szCs w:val="44"/>
          <w:lang w:val="en-GB" w:eastAsia="zh-CN"/>
        </w:rPr>
        <w:t>更强效的乳清蛋白</w:t>
      </w:r>
    </w:p>
    <w:p w14:paraId="67AE33D9" w14:textId="0B12134F" w:rsidR="0016738A" w:rsidRPr="00DB46EE" w:rsidRDefault="002308E1" w:rsidP="00DB46EE">
      <w:pPr>
        <w:pStyle w:val="ListParagraph"/>
        <w:spacing w:line="276" w:lineRule="auto"/>
        <w:ind w:left="1050"/>
        <w:rPr>
          <w:rFonts w:ascii="Microsoft YaHei" w:eastAsia="Microsoft YaHei" w:hAnsi="Microsoft YaHei" w:cstheme="minorHAnsi"/>
          <w:b/>
          <w:bCs/>
          <w:sz w:val="32"/>
          <w:szCs w:val="32"/>
          <w:lang w:val="en-GB" w:eastAsia="zh-CN"/>
        </w:rPr>
      </w:pPr>
      <w:r>
        <w:rPr>
          <w:rFonts w:ascii="Microsoft YaHei" w:eastAsia="Microsoft YaHei" w:hAnsi="Microsoft YaHei" w:cs="SimSun"/>
          <w:b/>
          <w:bCs/>
          <w:sz w:val="32"/>
          <w:szCs w:val="32"/>
          <w:lang w:val="en-GB" w:eastAsia="zh-CN"/>
        </w:rPr>
        <w:t xml:space="preserve">             </w:t>
      </w:r>
      <w:r>
        <w:rPr>
          <w:rFonts w:ascii="Microsoft YaHei" w:eastAsia="Microsoft YaHei" w:hAnsi="Microsoft YaHei" w:cs="SimSun" w:hint="eastAsia"/>
          <w:b/>
          <w:bCs/>
          <w:sz w:val="32"/>
          <w:szCs w:val="32"/>
          <w:lang w:val="en-GB" w:eastAsia="zh-CN"/>
        </w:rPr>
        <w:t>——</w:t>
      </w:r>
      <w:r>
        <w:rPr>
          <w:rFonts w:ascii="Microsoft YaHei" w:eastAsia="Microsoft YaHei" w:hAnsi="Microsoft YaHei" w:cs="SimSun"/>
          <w:b/>
          <w:bCs/>
          <w:sz w:val="32"/>
          <w:szCs w:val="32"/>
          <w:lang w:val="en-GB" w:eastAsia="zh-CN"/>
        </w:rPr>
        <w:t xml:space="preserve"> </w:t>
      </w:r>
      <w:r w:rsidRPr="00DB46EE">
        <w:rPr>
          <w:rFonts w:ascii="Microsoft YaHei" w:eastAsia="Microsoft YaHei" w:hAnsi="Microsoft YaHei" w:cs="SimSun"/>
          <w:b/>
          <w:bCs/>
          <w:sz w:val="32"/>
          <w:szCs w:val="32"/>
          <w:lang w:val="en-GB" w:eastAsia="zh-CN"/>
        </w:rPr>
        <w:t>AFI</w:t>
      </w:r>
      <w:r w:rsidR="00592FB7" w:rsidRPr="00DB46EE">
        <w:rPr>
          <w:rFonts w:ascii="Microsoft YaHei" w:eastAsia="Microsoft YaHei" w:hAnsi="Microsoft YaHei" w:cs="SimSun" w:hint="eastAsia"/>
          <w:b/>
          <w:bCs/>
          <w:sz w:val="32"/>
          <w:szCs w:val="32"/>
          <w:lang w:val="en-GB" w:eastAsia="zh-CN"/>
        </w:rPr>
        <w:t>推出</w:t>
      </w:r>
      <w:r w:rsidRPr="00DB46EE">
        <w:rPr>
          <w:rFonts w:ascii="Microsoft YaHei" w:eastAsia="Microsoft YaHei" w:hAnsi="Microsoft YaHei" w:cs="SimSun" w:hint="eastAsia"/>
          <w:b/>
          <w:bCs/>
          <w:sz w:val="32"/>
          <w:szCs w:val="32"/>
          <w:lang w:val="en-GB" w:eastAsia="zh-CN"/>
        </w:rPr>
        <w:t>一款全</w:t>
      </w:r>
      <w:r w:rsidR="00592FB7" w:rsidRPr="00DB46EE">
        <w:rPr>
          <w:rFonts w:ascii="Microsoft YaHei" w:eastAsia="Microsoft YaHei" w:hAnsi="Microsoft YaHei" w:cs="SimSun" w:hint="eastAsia"/>
          <w:b/>
          <w:bCs/>
          <w:sz w:val="32"/>
          <w:szCs w:val="32"/>
          <w:lang w:val="en-GB" w:eastAsia="zh-CN"/>
        </w:rPr>
        <w:t>新蛋白类别</w:t>
      </w:r>
    </w:p>
    <w:p w14:paraId="2107FB41" w14:textId="77777777" w:rsidR="00FD3D2E" w:rsidRPr="00A11102" w:rsidRDefault="00FD3D2E" w:rsidP="007313D2">
      <w:pPr>
        <w:spacing w:line="360" w:lineRule="auto"/>
        <w:rPr>
          <w:rFonts w:asciiTheme="minorHAnsi" w:eastAsiaTheme="minorHAnsi" w:hAnsiTheme="minorHAnsi" w:cstheme="minorHAnsi"/>
          <w:b/>
          <w:bCs/>
          <w:lang w:val="en-GB" w:eastAsia="zh-CN"/>
        </w:rPr>
      </w:pPr>
    </w:p>
    <w:p w14:paraId="3961525B" w14:textId="10A37B54" w:rsidR="00D035B0" w:rsidRPr="00DB46EE" w:rsidRDefault="00C169AD" w:rsidP="00DB46EE">
      <w:pPr>
        <w:spacing w:after="120"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bookmarkStart w:id="0" w:name="_Hlk82020610"/>
      <w:r w:rsidRPr="00DB46EE">
        <w:rPr>
          <w:rFonts w:ascii="Arla InterFace" w:eastAsiaTheme="minorEastAsia" w:hAnsi="Arla InterFace" w:cs="SimSun" w:hint="eastAsia"/>
          <w:lang w:val="en-GB" w:eastAsia="zh-CN"/>
        </w:rPr>
        <w:t>丹麦阿拉食品原料有限公司</w:t>
      </w:r>
      <w:r w:rsidR="002308E1" w:rsidRPr="00DB46EE">
        <w:rPr>
          <w:rFonts w:ascii="Arla InterFace" w:eastAsiaTheme="minorEastAsia" w:hAnsi="Arla InterFace" w:cs="SimSun" w:hint="eastAsia"/>
          <w:lang w:val="en-GB" w:eastAsia="zh-CN"/>
        </w:rPr>
        <w:t>（</w:t>
      </w:r>
      <w:r w:rsidR="002308E1" w:rsidRPr="00DB46EE">
        <w:rPr>
          <w:rFonts w:ascii="Arla InterFace" w:eastAsiaTheme="minorEastAsia" w:hAnsi="Arla InterFace" w:cstheme="minorHAnsi"/>
          <w:lang w:val="en-GB"/>
        </w:rPr>
        <w:t>Arla Foods Ingredients</w:t>
      </w:r>
      <w:r w:rsidR="002308E1" w:rsidRPr="00DB46EE">
        <w:rPr>
          <w:rFonts w:ascii="Arla InterFace" w:eastAsiaTheme="minorEastAsia" w:hAnsi="Arla InterFace" w:cs="SimSun" w:hint="eastAsia"/>
          <w:lang w:val="en-GB" w:eastAsia="zh-CN"/>
        </w:rPr>
        <w:t>）</w:t>
      </w:r>
      <w:r w:rsidR="00592FB7" w:rsidRPr="00DB46EE">
        <w:rPr>
          <w:rFonts w:ascii="Arla InterFace" w:eastAsiaTheme="minorEastAsia" w:hAnsi="Arla InterFace" w:cstheme="minorHAnsi" w:hint="eastAsia"/>
          <w:lang w:val="en-GB" w:eastAsia="zh-CN"/>
        </w:rPr>
        <w:t>已成为第一家</w:t>
      </w:r>
      <w:r w:rsidR="00281A4D" w:rsidRPr="00DB46EE">
        <w:rPr>
          <w:rFonts w:ascii="Arla InterFace" w:eastAsiaTheme="minorEastAsia" w:hAnsi="Arla InterFace" w:cstheme="minorHAnsi" w:hint="eastAsia"/>
          <w:lang w:val="en-GB" w:eastAsia="zh-CN"/>
        </w:rPr>
        <w:t>拥有</w:t>
      </w:r>
      <w:r w:rsidR="00592FB7" w:rsidRPr="00DB46EE">
        <w:rPr>
          <w:rFonts w:ascii="Arla InterFace" w:eastAsiaTheme="minorEastAsia" w:hAnsi="Arla InterFace" w:cstheme="minorHAnsi" w:hint="eastAsia"/>
          <w:lang w:val="en-GB" w:eastAsia="zh-CN"/>
        </w:rPr>
        <w:t>纯</w:t>
      </w:r>
      <w:r w:rsidR="006B5EB8" w:rsidRPr="00DB46EE">
        <w:rPr>
          <w:rFonts w:ascii="Calibri" w:eastAsiaTheme="minorEastAsia" w:hAnsi="Calibri" w:cs="Calibri"/>
          <w:lang w:val="en-GB" w:eastAsia="zh-CN"/>
        </w:rPr>
        <w:t>β</w:t>
      </w:r>
      <w:r w:rsidR="006B5EB8" w:rsidRPr="00DB46EE">
        <w:rPr>
          <w:rFonts w:ascii="Arla InterFace" w:eastAsiaTheme="minorEastAsia" w:hAnsi="Arla InterFace" w:cstheme="minorHAnsi"/>
          <w:lang w:val="en-GB" w:eastAsia="zh-CN"/>
        </w:rPr>
        <w:t>-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乳球蛋白（</w:t>
      </w:r>
      <w:r w:rsidR="006B5EB8" w:rsidRPr="00DB46EE">
        <w:rPr>
          <w:rFonts w:ascii="Arla InterFace" w:eastAsiaTheme="minorEastAsia" w:hAnsi="Arla InterFace" w:cstheme="minorHAnsi"/>
          <w:lang w:val="en-GB" w:eastAsia="zh-CN"/>
        </w:rPr>
        <w:t>BLG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）</w:t>
      </w:r>
      <w:r w:rsidR="00592FB7" w:rsidRPr="00DB46EE">
        <w:rPr>
          <w:rFonts w:ascii="Arla InterFace" w:eastAsiaTheme="minorEastAsia" w:hAnsi="Arla InterFace" w:cstheme="minorHAnsi" w:hint="eastAsia"/>
          <w:lang w:val="en-GB" w:eastAsia="zh-CN"/>
        </w:rPr>
        <w:t>商业生产能力的供应商。</w:t>
      </w:r>
    </w:p>
    <w:p w14:paraId="29E86287" w14:textId="125062E4" w:rsidR="00DB0E23" w:rsidRPr="00DB46EE" w:rsidRDefault="00281A4D" w:rsidP="00DB46EE">
      <w:pPr>
        <w:spacing w:after="120"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今天，</w:t>
      </w:r>
      <w:r w:rsidR="00C169AD" w:rsidRPr="00DB46EE">
        <w:rPr>
          <w:rFonts w:ascii="Arla InterFace" w:eastAsiaTheme="minorEastAsia" w:hAnsi="Arla InterFace" w:cs="SimSun" w:hint="eastAsia"/>
          <w:lang w:val="en-GB" w:eastAsia="zh-CN"/>
        </w:rPr>
        <w:t>丹麦阿拉食品原料有限公司</w:t>
      </w:r>
      <w:r w:rsidR="002308E1" w:rsidRPr="00DB46EE">
        <w:rPr>
          <w:rFonts w:ascii="Arla InterFace" w:eastAsiaTheme="minorEastAsia" w:hAnsi="Arla InterFace" w:cs="SimSun" w:hint="eastAsia"/>
          <w:lang w:val="en-GB" w:eastAsia="zh-CN"/>
        </w:rPr>
        <w:t>（</w:t>
      </w:r>
      <w:r w:rsidR="002308E1" w:rsidRPr="00DB46EE">
        <w:rPr>
          <w:rFonts w:ascii="Arla InterFace" w:eastAsiaTheme="minorEastAsia" w:hAnsi="Arla InterFace" w:cstheme="minorHAnsi"/>
          <w:lang w:val="en-GB"/>
        </w:rPr>
        <w:t>Arla Foods Ingredients</w:t>
      </w:r>
      <w:r w:rsidR="002308E1" w:rsidRPr="00DB46EE">
        <w:rPr>
          <w:rFonts w:ascii="Arla InterFace" w:eastAsiaTheme="minorEastAsia" w:hAnsi="Arla InterFace" w:cs="SimSun" w:hint="eastAsia"/>
          <w:lang w:val="en-GB" w:eastAsia="zh-CN"/>
        </w:rPr>
        <w:t>）新</w:t>
      </w:r>
      <w:r w:rsidR="00CE1AB1" w:rsidRPr="00DB46EE">
        <w:rPr>
          <w:rFonts w:ascii="Arla InterFace" w:eastAsiaTheme="minorEastAsia" w:hAnsi="Arla InterFace" w:cstheme="minorHAnsi" w:hint="eastAsia"/>
          <w:lang w:val="en-GB" w:eastAsia="zh-CN"/>
        </w:rPr>
        <w:t>的创新中心</w:t>
      </w:r>
      <w:r w:rsidR="00767968" w:rsidRPr="00DB46EE">
        <w:rPr>
          <w:rFonts w:ascii="Arla InterFace" w:eastAsiaTheme="minorEastAsia" w:hAnsi="Arla InterFace" w:cstheme="minorHAnsi" w:hint="eastAsia"/>
          <w:lang w:val="en-GB" w:eastAsia="zh-CN"/>
        </w:rPr>
        <w:t>推出</w:t>
      </w:r>
      <w:r w:rsidR="00DD6223" w:rsidRPr="00DB46EE">
        <w:rPr>
          <w:rFonts w:ascii="Arla InterFace" w:eastAsiaTheme="minorEastAsia" w:hAnsi="Arla InterFace" w:cstheme="minorHAnsi" w:hint="eastAsia"/>
          <w:lang w:val="en-GB" w:eastAsia="zh-CN"/>
        </w:rPr>
        <w:t>的</w:t>
      </w:r>
      <w:r w:rsidRPr="00DB46EE">
        <w:rPr>
          <w:rFonts w:ascii="Arla InterFace" w:eastAsiaTheme="minorEastAsia" w:hAnsi="Arla InterFace" w:cstheme="minorHAnsi"/>
          <w:lang w:val="en-GB" w:eastAsia="zh-CN"/>
        </w:rPr>
        <w:t>Lacprodan</w:t>
      </w:r>
      <w:r w:rsidRPr="00DB46EE">
        <w:rPr>
          <w:rFonts w:ascii="Arla InterFace" w:eastAsiaTheme="minorEastAsia" w:hAnsi="Arla InterFace" w:cstheme="minorHAnsi"/>
          <w:vertAlign w:val="superscript"/>
          <w:lang w:val="en-GB" w:eastAsia="zh-CN"/>
        </w:rPr>
        <w:t>®</w:t>
      </w:r>
      <w:r w:rsidR="006D4B04">
        <w:rPr>
          <w:rFonts w:ascii="Arla InterFace" w:eastAsiaTheme="minorEastAsia" w:hAnsi="Arla InterFace" w:cstheme="minorHAnsi"/>
          <w:lang w:val="en-GB" w:eastAsia="zh-CN"/>
        </w:rPr>
        <w:t xml:space="preserve"> </w:t>
      </w:r>
      <w:r w:rsidRPr="00DB46EE">
        <w:rPr>
          <w:rFonts w:ascii="Arla InterFace" w:eastAsiaTheme="minorEastAsia" w:hAnsi="Arla InterFace" w:cstheme="minorHAnsi"/>
          <w:lang w:val="en-GB" w:eastAsia="zh-CN"/>
        </w:rPr>
        <w:t>BLG-100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，是一</w:t>
      </w:r>
      <w:r w:rsidR="002308E1" w:rsidRPr="00DB46EE">
        <w:rPr>
          <w:rFonts w:ascii="Arla InterFace" w:eastAsiaTheme="minorEastAsia" w:hAnsi="Arla InterFace" w:cstheme="minorHAnsi" w:hint="eastAsia"/>
          <w:lang w:val="en-GB" w:eastAsia="zh-CN"/>
        </w:rPr>
        <w:t>款</w:t>
      </w:r>
      <w:r w:rsidR="00DD6223" w:rsidRPr="00DB46EE">
        <w:rPr>
          <w:rFonts w:ascii="Arla InterFace" w:eastAsiaTheme="minorEastAsia" w:hAnsi="Arla InterFace" w:cstheme="minorHAnsi" w:hint="eastAsia"/>
          <w:lang w:val="en-GB" w:eastAsia="zh-CN"/>
        </w:rPr>
        <w:t>纯</w:t>
      </w:r>
      <w:r w:rsidR="006B5EB8" w:rsidRPr="00DB46EE">
        <w:rPr>
          <w:rFonts w:ascii="Calibri" w:eastAsiaTheme="minorEastAsia" w:hAnsi="Calibri" w:cs="Calibri"/>
          <w:lang w:val="en-GB" w:eastAsia="zh-CN"/>
        </w:rPr>
        <w:t>β</w:t>
      </w:r>
      <w:r w:rsidR="006B5EB8" w:rsidRPr="00DB46EE">
        <w:rPr>
          <w:rFonts w:ascii="Arla InterFace" w:eastAsiaTheme="minorEastAsia" w:hAnsi="Arla InterFace" w:cstheme="minorHAnsi"/>
          <w:lang w:val="en-GB" w:eastAsia="zh-CN"/>
        </w:rPr>
        <w:t>-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乳球蛋白（</w:t>
      </w:r>
      <w:r w:rsidR="006B5EB8" w:rsidRPr="00DB46EE">
        <w:rPr>
          <w:rFonts w:ascii="Arla InterFace" w:eastAsiaTheme="minorEastAsia" w:hAnsi="Arla InterFace" w:cstheme="minorHAnsi"/>
          <w:lang w:val="en-GB" w:eastAsia="zh-CN"/>
        </w:rPr>
        <w:t>BLG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）</w:t>
      </w:r>
      <w:r w:rsidR="002308E1" w:rsidRPr="00DB46EE">
        <w:rPr>
          <w:rFonts w:ascii="Arla InterFace" w:eastAsiaTheme="minorEastAsia" w:hAnsi="Arla InterFace" w:cstheme="minorHAnsi" w:hint="eastAsia"/>
          <w:lang w:val="en-GB" w:eastAsia="zh-CN"/>
        </w:rPr>
        <w:t>原料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，具有独特的营养</w:t>
      </w:r>
      <w:r w:rsidR="002308E1" w:rsidRPr="00DB46EE">
        <w:rPr>
          <w:rFonts w:ascii="Arla InterFace" w:eastAsiaTheme="minorEastAsia" w:hAnsi="Arla InterFace" w:cstheme="minorHAnsi" w:hint="eastAsia"/>
          <w:lang w:val="en-GB" w:eastAsia="zh-CN"/>
        </w:rPr>
        <w:t>组分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。</w:t>
      </w:r>
      <w:r w:rsidR="007313D2" w:rsidRPr="00DB46EE">
        <w:rPr>
          <w:rFonts w:ascii="Arla InterFace" w:eastAsiaTheme="minorEastAsia" w:hAnsi="Arla InterFace" w:cstheme="minorHAnsi" w:hint="eastAsia"/>
          <w:lang w:val="en-GB" w:eastAsia="zh-CN"/>
        </w:rPr>
        <w:t>亮氨酸是</w:t>
      </w:r>
      <w:r w:rsidR="008E1F7D" w:rsidRPr="00DB46EE">
        <w:rPr>
          <w:rFonts w:ascii="Arla InterFace" w:eastAsiaTheme="minorEastAsia" w:hAnsi="Arla InterFace" w:cstheme="minorHAnsi" w:hint="eastAsia"/>
          <w:lang w:val="en-GB" w:eastAsia="zh-CN"/>
        </w:rPr>
        <w:t>构建肌肉的主要</w:t>
      </w:r>
      <w:r w:rsidR="007313D2" w:rsidRPr="00DB46EE">
        <w:rPr>
          <w:rFonts w:ascii="Arla InterFace" w:eastAsiaTheme="minorEastAsia" w:hAnsi="Arla InterFace" w:cstheme="minorHAnsi" w:hint="eastAsia"/>
          <w:lang w:val="en-GB" w:eastAsia="zh-CN"/>
        </w:rPr>
        <w:t>氨基酸</w:t>
      </w:r>
      <w:r w:rsidR="008E1F7D" w:rsidRPr="00DB46EE">
        <w:rPr>
          <w:rFonts w:ascii="Arla InterFace" w:eastAsiaTheme="minorEastAsia" w:hAnsi="Arla InterFace" w:cstheme="minorHAnsi" w:hint="eastAsia"/>
          <w:lang w:val="en-GB" w:eastAsia="zh-CN"/>
        </w:rPr>
        <w:t>。该原料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采用专利新分离技术生产，与市售</w:t>
      </w:r>
      <w:r w:rsidR="008E1F7D" w:rsidRPr="00DB46EE">
        <w:rPr>
          <w:rFonts w:ascii="Arla InterFace" w:eastAsiaTheme="minorEastAsia" w:hAnsi="Arla InterFace" w:cstheme="minorHAnsi" w:hint="eastAsia"/>
          <w:lang w:val="en-GB" w:eastAsia="zh-CN"/>
        </w:rPr>
        <w:t>分离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乳清蛋白相比，亮氨酸含量增加了</w:t>
      </w:r>
      <w:r w:rsidRPr="00DB46EE">
        <w:rPr>
          <w:rFonts w:ascii="Arla InterFace" w:eastAsiaTheme="minorEastAsia" w:hAnsi="Arla InterFace" w:cstheme="minorHAnsi"/>
          <w:lang w:val="en-GB" w:eastAsia="zh-CN"/>
        </w:rPr>
        <w:t>45%</w:t>
      </w:r>
      <w:r w:rsidR="008E1F7D" w:rsidRPr="00DB46EE">
        <w:rPr>
          <w:rFonts w:ascii="Arla InterFace" w:eastAsiaTheme="minorEastAsia" w:hAnsi="Arla InterFace" w:cstheme="minorHAnsi"/>
          <w:lang w:val="en-GB" w:eastAsia="zh-CN"/>
        </w:rPr>
        <w:t xml:space="preserve"> [1]</w:t>
      </w:r>
      <w:r w:rsidR="008E1F7D" w:rsidRPr="00DB46EE">
        <w:rPr>
          <w:rFonts w:ascii="Arla InterFace" w:eastAsiaTheme="minorEastAsia" w:hAnsi="Arla InterFace" w:cstheme="minorHAnsi" w:hint="eastAsia"/>
          <w:lang w:val="en-GB" w:eastAsia="zh-CN"/>
        </w:rPr>
        <w:t>。</w:t>
      </w:r>
    </w:p>
    <w:p w14:paraId="30480C78" w14:textId="17EAAFAA" w:rsidR="00D035B0" w:rsidRPr="00DB46EE" w:rsidRDefault="00CE1AB1" w:rsidP="00DB46EE">
      <w:pPr>
        <w:spacing w:after="120"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这一</w:t>
      </w:r>
      <w:r w:rsidR="003B086C" w:rsidRPr="00DB46EE">
        <w:rPr>
          <w:rFonts w:ascii="Arla InterFace" w:eastAsiaTheme="minorEastAsia" w:hAnsi="Arla InterFace" w:cstheme="minorHAnsi" w:hint="eastAsia"/>
          <w:lang w:val="en-GB" w:eastAsia="zh-CN"/>
        </w:rPr>
        <w:t>全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新蛋白质类别的开发为医</w:t>
      </w:r>
      <w:r w:rsidR="008E1F7D" w:rsidRPr="00DB46EE">
        <w:rPr>
          <w:rFonts w:ascii="Arla InterFace" w:eastAsiaTheme="minorEastAsia" w:hAnsi="Arla InterFace" w:cstheme="minorHAnsi" w:hint="eastAsia"/>
          <w:lang w:val="en-GB" w:eastAsia="zh-CN"/>
        </w:rPr>
        <w:t>用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营养和运动营养制造商提供了一系列</w:t>
      </w:r>
      <w:r w:rsidR="003B086C" w:rsidRPr="00DB46EE">
        <w:rPr>
          <w:rFonts w:ascii="Arla InterFace" w:eastAsiaTheme="minorEastAsia" w:hAnsi="Arla InterFace" w:cstheme="minorHAnsi" w:hint="eastAsia"/>
          <w:lang w:val="en-GB" w:eastAsia="zh-CN"/>
        </w:rPr>
        <w:t>新</w:t>
      </w:r>
      <w:r w:rsidR="008E1F7D" w:rsidRPr="00DB46EE">
        <w:rPr>
          <w:rFonts w:ascii="Arla InterFace" w:eastAsiaTheme="minorEastAsia" w:hAnsi="Arla InterFace" w:cstheme="minorHAnsi" w:hint="eastAsia"/>
          <w:lang w:val="en-GB" w:eastAsia="zh-CN"/>
        </w:rPr>
        <w:t>机遇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：</w:t>
      </w:r>
      <w:bookmarkEnd w:id="0"/>
    </w:p>
    <w:p w14:paraId="7689A508" w14:textId="77777777" w:rsidR="00D21B90" w:rsidRPr="00DB46EE" w:rsidRDefault="00D21B90" w:rsidP="00DB46EE">
      <w:pPr>
        <w:spacing w:line="276" w:lineRule="auto"/>
        <w:jc w:val="both"/>
        <w:rPr>
          <w:rFonts w:ascii="Arla InterFace" w:eastAsiaTheme="minorEastAsia" w:hAnsi="Arla InterFace" w:cstheme="minorHAnsi"/>
          <w:b/>
          <w:bCs/>
          <w:lang w:val="en-GB" w:eastAsia="zh-CN"/>
        </w:rPr>
      </w:pPr>
    </w:p>
    <w:p w14:paraId="2736DBA8" w14:textId="0050F2F8" w:rsidR="006B58B8" w:rsidRPr="00DB46EE" w:rsidRDefault="00CE1AB1" w:rsidP="00DB46EE">
      <w:pPr>
        <w:spacing w:line="276" w:lineRule="auto"/>
        <w:jc w:val="both"/>
        <w:rPr>
          <w:rFonts w:ascii="Arla InterFace" w:eastAsiaTheme="minorEastAsia" w:hAnsi="Arla InterFace" w:cstheme="minorHAnsi"/>
          <w:b/>
          <w:bCs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b/>
          <w:bCs/>
          <w:lang w:val="en-GB" w:eastAsia="zh-CN"/>
        </w:rPr>
        <w:t>医用营养的效力和适口性</w:t>
      </w:r>
    </w:p>
    <w:p w14:paraId="4664FA14" w14:textId="620531AB" w:rsidR="00CE1AB1" w:rsidRPr="00DB46EE" w:rsidRDefault="00CE1AB1" w:rsidP="00DB46EE">
      <w:pPr>
        <w:spacing w:after="120"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摄入足量的</w:t>
      </w:r>
      <w:r w:rsidR="008E1F7D" w:rsidRPr="00DB46EE">
        <w:rPr>
          <w:rFonts w:ascii="Arla InterFace" w:eastAsiaTheme="minorEastAsia" w:hAnsi="Arla InterFace" w:cstheme="minorHAnsi" w:hint="eastAsia"/>
          <w:lang w:val="en-GB" w:eastAsia="zh-CN"/>
        </w:rPr>
        <w:t>优质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蛋白质是患者和老年人的关键营养需求。</w:t>
      </w:r>
      <w:r w:rsidRPr="00DB46EE">
        <w:rPr>
          <w:rFonts w:ascii="Arla InterFace" w:eastAsiaTheme="minorEastAsia" w:hAnsi="Arla InterFace" w:cstheme="minorHAnsi"/>
          <w:lang w:val="en-GB" w:eastAsia="zh-CN"/>
        </w:rPr>
        <w:t>Lacprodan</w:t>
      </w:r>
      <w:r w:rsidRPr="00DB46EE">
        <w:rPr>
          <w:rFonts w:ascii="Arla InterFace" w:eastAsiaTheme="minorEastAsia" w:hAnsi="Arla InterFace" w:cstheme="minorHAnsi"/>
          <w:vertAlign w:val="superscript"/>
          <w:lang w:val="en-GB" w:eastAsia="zh-CN"/>
        </w:rPr>
        <w:t>®</w:t>
      </w:r>
      <w:r w:rsidR="006D4B04">
        <w:rPr>
          <w:rFonts w:ascii="Arla InterFace" w:eastAsiaTheme="minorEastAsia" w:hAnsi="Arla InterFace" w:cstheme="minorHAnsi"/>
          <w:lang w:val="en-GB" w:eastAsia="zh-CN"/>
        </w:rPr>
        <w:t xml:space="preserve"> </w:t>
      </w:r>
      <w:r w:rsidRPr="00DB46EE">
        <w:rPr>
          <w:rFonts w:ascii="Arla InterFace" w:eastAsiaTheme="minorEastAsia" w:hAnsi="Arla InterFace" w:cstheme="minorHAnsi"/>
          <w:lang w:val="en-GB" w:eastAsia="zh-CN"/>
        </w:rPr>
        <w:t>BLG-100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中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亮氨酸含量高，这意味着它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能够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支持肌肉蛋白质合成，以最大限度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地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减少肌肉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流失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，并保持身体的灵活性</w:t>
      </w:r>
      <w:r w:rsidR="00DB17EE" w:rsidRPr="00DB46EE">
        <w:rPr>
          <w:rFonts w:ascii="Arla InterFace" w:eastAsiaTheme="minorEastAsia" w:hAnsi="Arla InterFace" w:cstheme="minorHAnsi"/>
          <w:lang w:val="en-GB" w:eastAsia="zh-CN"/>
        </w:rPr>
        <w:t>[2]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。</w:t>
      </w:r>
    </w:p>
    <w:p w14:paraId="11FDEB54" w14:textId="64B597DA" w:rsidR="004B6836" w:rsidRPr="00DB46EE" w:rsidRDefault="004B6836" w:rsidP="00DB46EE">
      <w:pPr>
        <w:spacing w:after="120"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此外，它还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能够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提供比其他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市售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蛋白质更诱人的口味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，以提高对营养方案的</w:t>
      </w:r>
      <w:r w:rsidR="00CF6CA4" w:rsidRPr="00DB46EE">
        <w:rPr>
          <w:rFonts w:ascii="Arla InterFace" w:eastAsiaTheme="minorEastAsia" w:hAnsi="Arla InterFace" w:cstheme="minorHAnsi" w:hint="eastAsia"/>
          <w:lang w:val="en-GB" w:eastAsia="zh-CN"/>
        </w:rPr>
        <w:t>依从性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。它的矿物质含量也很低，尤其是磷，因此也适用于肾脏疾病的患者。</w:t>
      </w:r>
    </w:p>
    <w:p w14:paraId="66C31984" w14:textId="4AE438A8" w:rsidR="004B6836" w:rsidRPr="00DB46EE" w:rsidRDefault="004B6836" w:rsidP="00DB46EE">
      <w:pPr>
        <w:spacing w:after="120"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r w:rsidRPr="00DB46EE">
        <w:rPr>
          <w:rFonts w:ascii="Arla InterFace" w:eastAsiaTheme="minorEastAsia" w:hAnsi="Arla InterFace" w:cstheme="minorHAnsi"/>
          <w:lang w:val="en-GB" w:eastAsia="zh-CN"/>
        </w:rPr>
        <w:t>Lacprodan</w:t>
      </w:r>
      <w:r w:rsidRPr="00DB46EE">
        <w:rPr>
          <w:rFonts w:ascii="Arla InterFace" w:eastAsiaTheme="minorEastAsia" w:hAnsi="Arla InterFace" w:cstheme="minorHAnsi"/>
          <w:vertAlign w:val="superscript"/>
          <w:lang w:val="en-GB" w:eastAsia="zh-CN"/>
        </w:rPr>
        <w:t>®</w:t>
      </w:r>
      <w:r w:rsidR="00372163">
        <w:rPr>
          <w:rFonts w:ascii="Arla InterFace" w:eastAsiaTheme="minorEastAsia" w:hAnsi="Arla InterFace" w:cstheme="minorHAnsi"/>
          <w:lang w:val="en-GB" w:eastAsia="zh-CN"/>
        </w:rPr>
        <w:t xml:space="preserve"> </w:t>
      </w:r>
      <w:r w:rsidRPr="00DB46EE">
        <w:rPr>
          <w:rFonts w:ascii="Arla InterFace" w:eastAsiaTheme="minorEastAsia" w:hAnsi="Arla InterFace" w:cstheme="minorHAnsi"/>
          <w:lang w:val="en-GB" w:eastAsia="zh-CN"/>
        </w:rPr>
        <w:t>BLG-100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能够在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份量</w:t>
      </w:r>
      <w:r w:rsidR="00E97556" w:rsidRPr="00DB46EE">
        <w:rPr>
          <w:rFonts w:ascii="Arla InterFace" w:eastAsiaTheme="minorEastAsia" w:hAnsi="Arla InterFace" w:cstheme="minorHAnsi" w:hint="eastAsia"/>
          <w:lang w:val="en-GB" w:eastAsia="zh-CN"/>
        </w:rPr>
        <w:t>非常小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的即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饮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饮料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（</w:t>
      </w:r>
      <w:r w:rsidR="00DB17EE" w:rsidRPr="00DB46EE">
        <w:rPr>
          <w:rFonts w:ascii="Arla InterFace" w:eastAsiaTheme="minorEastAsia" w:hAnsi="Arla InterFace" w:cstheme="minorHAnsi"/>
          <w:lang w:val="en-GB" w:eastAsia="zh-CN"/>
        </w:rPr>
        <w:t>RTD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）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中提供</w:t>
      </w:r>
      <w:r w:rsidR="007313D2" w:rsidRPr="00DB46EE">
        <w:rPr>
          <w:rFonts w:ascii="Arla InterFace" w:eastAsiaTheme="minorEastAsia" w:hAnsi="Arla InterFace" w:cstheme="minorHAnsi" w:hint="eastAsia"/>
          <w:lang w:val="en-GB" w:eastAsia="zh-CN"/>
        </w:rPr>
        <w:t>超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高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含量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的蛋白质（蛋白质含量高达</w:t>
      </w:r>
      <w:r w:rsidRPr="00DB46EE">
        <w:rPr>
          <w:rFonts w:ascii="Arla InterFace" w:eastAsiaTheme="minorEastAsia" w:hAnsi="Arla InterFace" w:cstheme="minorHAnsi"/>
          <w:lang w:val="en-GB" w:eastAsia="zh-CN"/>
        </w:rPr>
        <w:t>23%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）。它的医</w:t>
      </w:r>
      <w:r w:rsidR="00DB17EE" w:rsidRPr="00DB46EE">
        <w:rPr>
          <w:rFonts w:ascii="Arla InterFace" w:eastAsiaTheme="minorEastAsia" w:hAnsi="Arla InterFace" w:cstheme="minorHAnsi" w:hint="eastAsia"/>
          <w:lang w:val="en-GB" w:eastAsia="zh-CN"/>
        </w:rPr>
        <w:t>用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营养应用包括透明即饮</w:t>
      </w:r>
      <w:r w:rsidR="00E97556" w:rsidRPr="00DB46EE">
        <w:rPr>
          <w:rFonts w:ascii="Arla InterFace" w:eastAsiaTheme="minorEastAsia" w:hAnsi="Arla InterFace" w:cstheme="minorHAnsi" w:hint="eastAsia"/>
          <w:lang w:val="en-GB" w:eastAsia="zh-CN"/>
        </w:rPr>
        <w:t>型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饮料和半透明高蛋白</w:t>
      </w:r>
      <w:r w:rsidR="00E97556" w:rsidRPr="00DB46EE">
        <w:rPr>
          <w:rFonts w:ascii="Arla InterFace" w:eastAsiaTheme="minorEastAsia" w:hAnsi="Arla InterFace" w:cstheme="minorHAnsi" w:hint="eastAsia"/>
          <w:lang w:val="en-GB" w:eastAsia="zh-CN"/>
        </w:rPr>
        <w:t>浓缩饮料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。</w:t>
      </w:r>
    </w:p>
    <w:p w14:paraId="65B6BA3D" w14:textId="77777777" w:rsidR="0062063C" w:rsidRPr="00DB46EE" w:rsidRDefault="0062063C" w:rsidP="00DB46EE">
      <w:pPr>
        <w:spacing w:after="120"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</w:p>
    <w:p w14:paraId="5694CEE4" w14:textId="2F0CBBA1" w:rsidR="0062063C" w:rsidRPr="00DB46EE" w:rsidRDefault="004B6836" w:rsidP="00DB46EE">
      <w:pPr>
        <w:spacing w:line="276" w:lineRule="auto"/>
        <w:jc w:val="both"/>
        <w:rPr>
          <w:rFonts w:ascii="Arla InterFace" w:eastAsiaTheme="minorEastAsia" w:hAnsi="Arla InterFace" w:cstheme="minorHAnsi"/>
          <w:bCs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b/>
          <w:lang w:val="en-GB" w:eastAsia="zh-CN"/>
        </w:rPr>
        <w:t>运动营养</w:t>
      </w:r>
      <w:r w:rsidR="00E97556" w:rsidRPr="00DB46EE">
        <w:rPr>
          <w:rFonts w:ascii="Arla InterFace" w:eastAsiaTheme="minorEastAsia" w:hAnsi="Arla InterFace" w:cstheme="minorHAnsi" w:hint="eastAsia"/>
          <w:b/>
          <w:lang w:val="en-GB" w:eastAsia="zh-CN"/>
        </w:rPr>
        <w:t>的革新者</w:t>
      </w:r>
    </w:p>
    <w:p w14:paraId="4F219BBE" w14:textId="2CAE9700" w:rsidR="0023721E" w:rsidRPr="00DB46EE" w:rsidRDefault="004B6836" w:rsidP="00DB46EE">
      <w:pPr>
        <w:spacing w:after="120"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lang w:val="en-GB" w:eastAsia="zh-CN"/>
        </w:rPr>
        <w:lastRenderedPageBreak/>
        <w:t>作为纯</w:t>
      </w:r>
      <w:r w:rsidR="006B5EB8" w:rsidRPr="00DB46EE">
        <w:rPr>
          <w:rFonts w:ascii="Calibri" w:eastAsiaTheme="minorEastAsia" w:hAnsi="Calibri" w:cs="Calibri"/>
          <w:lang w:val="en-GB" w:eastAsia="zh-CN"/>
        </w:rPr>
        <w:t>β</w:t>
      </w:r>
      <w:r w:rsidR="006B5EB8" w:rsidRPr="00DB46EE">
        <w:rPr>
          <w:rFonts w:ascii="Arla InterFace" w:eastAsiaTheme="minorEastAsia" w:hAnsi="Arla InterFace" w:cstheme="minorHAnsi"/>
          <w:lang w:val="en-GB" w:eastAsia="zh-CN"/>
        </w:rPr>
        <w:t>-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乳球蛋白（</w:t>
      </w:r>
      <w:r w:rsidR="006B5EB8" w:rsidRPr="00DB46EE">
        <w:rPr>
          <w:rFonts w:ascii="Arla InterFace" w:eastAsiaTheme="minorEastAsia" w:hAnsi="Arla InterFace" w:cstheme="minorHAnsi"/>
          <w:lang w:val="en-GB" w:eastAsia="zh-CN"/>
        </w:rPr>
        <w:t>BLG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）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，</w:t>
      </w:r>
      <w:r w:rsidRPr="00DB46EE">
        <w:rPr>
          <w:rFonts w:ascii="Arla InterFace" w:eastAsiaTheme="minorEastAsia" w:hAnsi="Arla InterFace" w:cstheme="minorHAnsi"/>
          <w:lang w:val="en-GB" w:eastAsia="zh-CN"/>
        </w:rPr>
        <w:t>Lacprodan</w:t>
      </w:r>
      <w:r w:rsidRPr="00DB46EE">
        <w:rPr>
          <w:rFonts w:ascii="Arla InterFace" w:eastAsiaTheme="minorEastAsia" w:hAnsi="Arla InterFace" w:cstheme="minorHAnsi"/>
          <w:vertAlign w:val="superscript"/>
          <w:lang w:val="en-GB" w:eastAsia="zh-CN"/>
        </w:rPr>
        <w:t>®</w:t>
      </w:r>
      <w:r w:rsidR="006D4B04">
        <w:rPr>
          <w:rFonts w:ascii="Arla InterFace" w:eastAsiaTheme="minorEastAsia" w:hAnsi="Arla InterFace" w:cstheme="minorHAnsi"/>
          <w:lang w:val="en-GB" w:eastAsia="zh-CN"/>
        </w:rPr>
        <w:t xml:space="preserve"> </w:t>
      </w:r>
      <w:r w:rsidRPr="00DB46EE">
        <w:rPr>
          <w:rFonts w:ascii="Arla InterFace" w:eastAsiaTheme="minorEastAsia" w:hAnsi="Arla InterFace" w:cstheme="minorHAnsi"/>
          <w:lang w:val="en-GB" w:eastAsia="zh-CN"/>
        </w:rPr>
        <w:t>BLG-100</w:t>
      </w:r>
      <w:r w:rsidR="00E97556" w:rsidRPr="00DB46EE">
        <w:rPr>
          <w:rFonts w:ascii="Arla InterFace" w:eastAsiaTheme="minorEastAsia" w:hAnsi="Arla InterFace" w:cstheme="minorHAnsi" w:hint="eastAsia"/>
          <w:lang w:val="en-GB" w:eastAsia="zh-CN"/>
        </w:rPr>
        <w:t>能够为追求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积极</w:t>
      </w:r>
      <w:r w:rsidR="00E97556" w:rsidRPr="00DB46EE">
        <w:rPr>
          <w:rFonts w:ascii="Arla InterFace" w:eastAsiaTheme="minorEastAsia" w:hAnsi="Arla InterFace" w:cstheme="minorHAnsi" w:hint="eastAsia"/>
          <w:lang w:val="en-GB" w:eastAsia="zh-CN"/>
        </w:rPr>
        <w:t>生活方式的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消费者</w:t>
      </w:r>
      <w:r w:rsidR="00E97556" w:rsidRPr="00DB46EE">
        <w:rPr>
          <w:rFonts w:ascii="Arla InterFace" w:eastAsiaTheme="minorEastAsia" w:hAnsi="Arla InterFace" w:cstheme="minorHAnsi" w:hint="eastAsia"/>
          <w:lang w:val="en-GB" w:eastAsia="zh-CN"/>
        </w:rPr>
        <w:t>提供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所需的所有营养能量。除了其天然的高亮氨酸含量外，它</w:t>
      </w:r>
      <w:r w:rsidR="00E97556" w:rsidRPr="00DB46EE">
        <w:rPr>
          <w:rFonts w:ascii="Arla InterFace" w:eastAsiaTheme="minorEastAsia" w:hAnsi="Arla InterFace" w:cstheme="minorHAnsi" w:hint="eastAsia"/>
          <w:lang w:val="en-GB" w:eastAsia="zh-CN"/>
        </w:rPr>
        <w:t>所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提供的必需氨基酸（</w:t>
      </w:r>
      <w:r w:rsidRPr="00DB46EE">
        <w:rPr>
          <w:rFonts w:ascii="Arla InterFace" w:eastAsiaTheme="minorEastAsia" w:hAnsi="Arla InterFace" w:cstheme="minorHAnsi"/>
          <w:lang w:val="en-GB" w:eastAsia="zh-CN"/>
        </w:rPr>
        <w:t>EAA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）</w:t>
      </w:r>
      <w:r w:rsidR="00E966B1" w:rsidRPr="00DB46EE">
        <w:rPr>
          <w:rFonts w:ascii="Arla InterFace" w:eastAsiaTheme="minorEastAsia" w:hAnsi="Arla InterFace" w:cstheme="minorHAnsi" w:hint="eastAsia"/>
          <w:lang w:val="en-GB" w:eastAsia="zh-CN"/>
        </w:rPr>
        <w:t>含量</w:t>
      </w:r>
      <w:r w:rsidR="00E97556" w:rsidRPr="00DB46EE">
        <w:rPr>
          <w:rFonts w:ascii="Arla InterFace" w:eastAsiaTheme="minorEastAsia" w:hAnsi="Arla InterFace" w:cstheme="minorHAnsi" w:hint="eastAsia"/>
          <w:lang w:val="en-GB" w:eastAsia="zh-CN"/>
        </w:rPr>
        <w:t>也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比市售</w:t>
      </w:r>
      <w:r w:rsidR="00E966B1" w:rsidRPr="00DB46EE">
        <w:rPr>
          <w:rFonts w:ascii="Arla InterFace" w:eastAsiaTheme="minorEastAsia" w:hAnsi="Arla InterFace" w:cstheme="minorHAnsi" w:hint="eastAsia"/>
          <w:lang w:val="en-GB" w:eastAsia="zh-CN"/>
        </w:rPr>
        <w:t>的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乳清蛋白</w:t>
      </w:r>
      <w:r w:rsidR="00E966B1" w:rsidRPr="00DB46EE">
        <w:rPr>
          <w:rFonts w:ascii="Arla InterFace" w:eastAsiaTheme="minorEastAsia" w:hAnsi="Arla InterFace" w:cstheme="minorHAnsi" w:hint="eastAsia"/>
          <w:lang w:val="en-GB" w:eastAsia="zh-CN"/>
        </w:rPr>
        <w:t>高出</w:t>
      </w:r>
      <w:r w:rsidRPr="00DB46EE">
        <w:rPr>
          <w:rFonts w:ascii="Arla InterFace" w:eastAsiaTheme="minorEastAsia" w:hAnsi="Arla InterFace" w:cstheme="minorHAnsi"/>
          <w:lang w:val="en-GB" w:eastAsia="zh-CN"/>
        </w:rPr>
        <w:t>26%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，支链氨基酸含量</w:t>
      </w:r>
      <w:r w:rsidR="00E966B1" w:rsidRPr="00DB46EE">
        <w:rPr>
          <w:rFonts w:ascii="Arla InterFace" w:eastAsiaTheme="minorEastAsia" w:hAnsi="Arla InterFace" w:cstheme="minorHAnsi" w:hint="eastAsia"/>
          <w:lang w:val="en-GB" w:eastAsia="zh-CN"/>
        </w:rPr>
        <w:t>则高出</w:t>
      </w:r>
      <w:r w:rsidRPr="00DB46EE">
        <w:rPr>
          <w:rFonts w:ascii="Arla InterFace" w:eastAsiaTheme="minorEastAsia" w:hAnsi="Arla InterFace" w:cstheme="minorHAnsi"/>
          <w:lang w:val="en-GB" w:eastAsia="zh-CN"/>
        </w:rPr>
        <w:t>40%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。</w:t>
      </w:r>
      <w:r w:rsidR="00E966B1" w:rsidRPr="00DB46EE">
        <w:rPr>
          <w:rFonts w:ascii="Arla InterFace" w:eastAsiaTheme="minorEastAsia" w:hAnsi="Arla InterFace" w:cstheme="minorHAnsi" w:hint="eastAsia"/>
          <w:lang w:val="en-GB" w:eastAsia="zh-CN"/>
        </w:rPr>
        <w:t>同时，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它的口感也</w:t>
      </w:r>
      <w:r w:rsidR="00E966B1" w:rsidRPr="00DB46EE">
        <w:rPr>
          <w:rFonts w:ascii="Arla InterFace" w:eastAsiaTheme="minorEastAsia" w:hAnsi="Arla InterFace" w:cstheme="minorHAnsi" w:hint="eastAsia"/>
          <w:lang w:val="en-GB" w:eastAsia="zh-CN"/>
        </w:rPr>
        <w:t>要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比</w:t>
      </w:r>
      <w:r w:rsidR="00E966B1" w:rsidRPr="00DB46EE">
        <w:rPr>
          <w:rFonts w:ascii="Arla InterFace" w:eastAsiaTheme="minorEastAsia" w:hAnsi="Arla InterFace" w:cstheme="minorHAnsi" w:hint="eastAsia"/>
          <w:lang w:val="en-GB" w:eastAsia="zh-CN"/>
        </w:rPr>
        <w:t>单一氨基酸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亮氨酸好。</w:t>
      </w:r>
    </w:p>
    <w:p w14:paraId="578A04C7" w14:textId="2D204FF6" w:rsidR="00D21B90" w:rsidRPr="00DB46EE" w:rsidRDefault="004B6836" w:rsidP="00DB46EE">
      <w:pPr>
        <w:spacing w:after="120" w:line="276" w:lineRule="auto"/>
        <w:jc w:val="both"/>
        <w:rPr>
          <w:rFonts w:ascii="Arla InterFace" w:eastAsiaTheme="minorEastAsia" w:hAnsi="Arla InterFace" w:cstheme="minorHAnsi"/>
          <w:b/>
          <w:lang w:val="en-GB" w:eastAsia="zh-CN"/>
        </w:rPr>
      </w:pPr>
      <w:r w:rsidRPr="00DB46EE">
        <w:rPr>
          <w:rFonts w:ascii="Arla InterFace" w:eastAsiaTheme="minorEastAsia" w:hAnsi="Arla InterFace" w:cstheme="minorHAnsi"/>
          <w:lang w:val="en-GB" w:eastAsia="zh-CN"/>
        </w:rPr>
        <w:t>Lacprodan</w:t>
      </w:r>
      <w:r w:rsidRPr="00DB46EE">
        <w:rPr>
          <w:rFonts w:ascii="Arla InterFace" w:eastAsiaTheme="minorEastAsia" w:hAnsi="Arla InterFace" w:cstheme="minorHAnsi"/>
          <w:vertAlign w:val="superscript"/>
          <w:lang w:val="en-GB" w:eastAsia="zh-CN"/>
        </w:rPr>
        <w:t>®</w:t>
      </w:r>
      <w:r w:rsidR="006D4B04" w:rsidRPr="00DB46EE">
        <w:rPr>
          <w:rFonts w:ascii="Arla InterFace" w:eastAsiaTheme="minorEastAsia" w:hAnsi="Arla InterFace" w:cstheme="minorHAnsi"/>
          <w:lang w:val="en-GB" w:eastAsia="zh-CN"/>
        </w:rPr>
        <w:t xml:space="preserve"> </w:t>
      </w:r>
      <w:r w:rsidRPr="00DB46EE">
        <w:rPr>
          <w:rFonts w:ascii="Arla InterFace" w:eastAsiaTheme="minorEastAsia" w:hAnsi="Arla InterFace" w:cstheme="minorHAnsi"/>
          <w:lang w:val="en-GB" w:eastAsia="zh-CN"/>
        </w:rPr>
        <w:t>BLG-100</w:t>
      </w:r>
      <w:r w:rsidR="007313D2" w:rsidRPr="00DB46EE">
        <w:rPr>
          <w:rFonts w:ascii="Arla InterFace" w:eastAsiaTheme="minorEastAsia" w:hAnsi="Arla InterFace" w:cstheme="minorHAnsi" w:hint="eastAsia"/>
          <w:lang w:val="en-GB" w:eastAsia="zh-CN"/>
        </w:rPr>
        <w:t>易于在运动营养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应用</w:t>
      </w:r>
      <w:r w:rsidR="007313D2" w:rsidRPr="00DB46EE">
        <w:rPr>
          <w:rFonts w:ascii="Arla InterFace" w:eastAsiaTheme="minorEastAsia" w:hAnsi="Arla InterFace" w:cstheme="minorHAnsi" w:hint="eastAsia"/>
          <w:lang w:val="en-GB" w:eastAsia="zh-CN"/>
        </w:rPr>
        <w:t>中使用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，</w:t>
      </w:r>
      <w:r w:rsidR="007313D2" w:rsidRPr="00DB46EE">
        <w:rPr>
          <w:rFonts w:ascii="Arla InterFace" w:eastAsiaTheme="minorEastAsia" w:hAnsi="Arla InterFace" w:cstheme="minorHAnsi" w:hint="eastAsia"/>
          <w:lang w:val="en-GB" w:eastAsia="zh-CN"/>
        </w:rPr>
        <w:t>是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透明</w:t>
      </w:r>
      <w:r w:rsidR="007313D2" w:rsidRPr="00DB46EE">
        <w:rPr>
          <w:rFonts w:ascii="Arla InterFace" w:eastAsiaTheme="minorEastAsia" w:hAnsi="Arla InterFace" w:cstheme="minorHAnsi" w:hint="eastAsia"/>
          <w:lang w:val="en-GB" w:eastAsia="zh-CN"/>
        </w:rPr>
        <w:t>即饮型饮料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和蛋白粉</w:t>
      </w:r>
      <w:r w:rsidR="00943EC9" w:rsidRPr="00DB46EE">
        <w:rPr>
          <w:rFonts w:ascii="Arla InterFace" w:eastAsiaTheme="minorEastAsia" w:hAnsi="Arla InterFace" w:cstheme="minorHAnsi" w:hint="eastAsia"/>
          <w:lang w:val="en-GB" w:eastAsia="zh-CN"/>
        </w:rPr>
        <w:t>的</w:t>
      </w:r>
      <w:r w:rsidR="007313D2" w:rsidRPr="00DB46EE">
        <w:rPr>
          <w:rFonts w:ascii="Arla InterFace" w:eastAsiaTheme="minorEastAsia" w:hAnsi="Arla InterFace" w:cstheme="minorHAnsi" w:hint="eastAsia"/>
          <w:lang w:val="en-GB" w:eastAsia="zh-CN"/>
        </w:rPr>
        <w:t>理想选择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。</w:t>
      </w:r>
    </w:p>
    <w:p w14:paraId="7AEC2B1C" w14:textId="49687DE3" w:rsidR="0062063C" w:rsidRPr="00DB46EE" w:rsidRDefault="00C169AD" w:rsidP="00DB46EE">
      <w:pPr>
        <w:spacing w:after="120" w:line="276" w:lineRule="auto"/>
        <w:jc w:val="both"/>
        <w:rPr>
          <w:rFonts w:ascii="Arla InterFace" w:eastAsiaTheme="minorEastAsia" w:hAnsi="Arla InterFace" w:cstheme="minorHAnsi"/>
          <w:b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丹麦阿拉食品原料有限公司</w:t>
      </w:r>
      <w:r w:rsidR="006B5EB8" w:rsidRPr="00DB46EE">
        <w:rPr>
          <w:rFonts w:ascii="Arla InterFace" w:eastAsiaTheme="minorEastAsia" w:hAnsi="Arla InterFace" w:cs="SimSun" w:hint="eastAsia"/>
          <w:lang w:val="en-GB" w:eastAsia="zh-CN"/>
        </w:rPr>
        <w:t>（</w:t>
      </w:r>
      <w:r w:rsidR="006B5EB8" w:rsidRPr="00DB46EE">
        <w:rPr>
          <w:rFonts w:ascii="Arla InterFace" w:eastAsiaTheme="minorEastAsia" w:hAnsi="Arla InterFace" w:cstheme="minorHAnsi"/>
          <w:lang w:val="en-GB" w:eastAsia="zh-CN"/>
        </w:rPr>
        <w:t>Arla Foods Ingredients</w:t>
      </w:r>
      <w:r w:rsidR="006B5EB8" w:rsidRPr="00DB46EE">
        <w:rPr>
          <w:rFonts w:ascii="Arla InterFace" w:eastAsiaTheme="minorEastAsia" w:hAnsi="Arla InterFace" w:cs="SimSun" w:hint="eastAsia"/>
          <w:lang w:val="en-GB" w:eastAsia="zh-CN"/>
        </w:rPr>
        <w:t>）</w:t>
      </w:r>
      <w:r w:rsidR="004B6836" w:rsidRPr="00DB46EE">
        <w:rPr>
          <w:rFonts w:ascii="Arla InterFace" w:eastAsiaTheme="minorEastAsia" w:hAnsi="Arla InterFace" w:cstheme="minorHAnsi" w:hint="eastAsia"/>
          <w:lang w:val="en-GB" w:eastAsia="zh-CN"/>
        </w:rPr>
        <w:t>健康与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运动表现</w:t>
      </w:r>
      <w:r w:rsidR="004B6836" w:rsidRPr="00DB46EE">
        <w:rPr>
          <w:rFonts w:ascii="Arla InterFace" w:eastAsiaTheme="minorEastAsia" w:hAnsi="Arla InterFace" w:cstheme="minorHAnsi" w:hint="eastAsia"/>
          <w:lang w:val="en-GB" w:eastAsia="zh-CN"/>
        </w:rPr>
        <w:t>营养总监</w:t>
      </w:r>
      <w:r w:rsidR="004B6836" w:rsidRPr="00DB46EE">
        <w:rPr>
          <w:rFonts w:ascii="Arla InterFace" w:eastAsiaTheme="minorEastAsia" w:hAnsi="Arla InterFace" w:cstheme="minorHAnsi"/>
          <w:lang w:val="en-GB" w:eastAsia="zh-CN"/>
        </w:rPr>
        <w:t>Troles Nørgaard Laursen</w:t>
      </w:r>
      <w:r w:rsidR="004B6836" w:rsidRPr="00DB46EE">
        <w:rPr>
          <w:rFonts w:ascii="Arla InterFace" w:eastAsiaTheme="minorEastAsia" w:hAnsi="Arla InterFace" w:cstheme="minorHAnsi" w:hint="eastAsia"/>
          <w:lang w:val="en-GB" w:eastAsia="zh-CN"/>
        </w:rPr>
        <w:t>说：“作为一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款纯原料，</w:t>
      </w:r>
      <w:r w:rsidR="006B5EB8" w:rsidRPr="00DB46EE">
        <w:rPr>
          <w:rFonts w:ascii="Calibri" w:eastAsiaTheme="minorEastAsia" w:hAnsi="Calibri" w:cs="Calibri" w:hint="eastAsia"/>
          <w:lang w:val="en-GB" w:eastAsia="zh-CN"/>
        </w:rPr>
        <w:t>β</w:t>
      </w:r>
      <w:r w:rsidR="006B5EB8" w:rsidRPr="00DB46EE">
        <w:rPr>
          <w:rFonts w:ascii="Arla InterFace" w:eastAsiaTheme="minorEastAsia" w:hAnsi="Arla InterFace" w:cstheme="minorHAnsi"/>
          <w:lang w:val="en-GB" w:eastAsia="zh-CN"/>
        </w:rPr>
        <w:t>-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乳球蛋白（</w:t>
      </w:r>
      <w:r w:rsidR="006B5EB8" w:rsidRPr="00DB46EE">
        <w:rPr>
          <w:rFonts w:ascii="Arla InterFace" w:eastAsiaTheme="minorEastAsia" w:hAnsi="Arla InterFace" w:cstheme="minorHAnsi"/>
          <w:lang w:val="en-GB" w:eastAsia="zh-CN"/>
        </w:rPr>
        <w:t>BLG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）成为</w:t>
      </w:r>
      <w:r w:rsidR="004B6836" w:rsidRPr="00DB46EE">
        <w:rPr>
          <w:rFonts w:ascii="Arla InterFace" w:eastAsiaTheme="minorEastAsia" w:hAnsi="Arla InterFace" w:cstheme="minorHAnsi" w:hint="eastAsia"/>
          <w:lang w:val="en-GB" w:eastAsia="zh-CN"/>
        </w:rPr>
        <w:t>一个全新的蛋白质类别，具有巨大的益处。</w:t>
      </w:r>
      <w:r w:rsidR="004B6836" w:rsidRPr="00DB46EE">
        <w:rPr>
          <w:rFonts w:ascii="Arla InterFace" w:eastAsiaTheme="minorEastAsia" w:hAnsi="Arla InterFace" w:cstheme="minorHAnsi"/>
          <w:lang w:val="en-GB" w:eastAsia="zh-CN"/>
        </w:rPr>
        <w:t>Lacprodan</w:t>
      </w:r>
      <w:r w:rsidR="004B6836" w:rsidRPr="00DB46EE">
        <w:rPr>
          <w:rFonts w:ascii="Arla InterFace" w:eastAsiaTheme="minorEastAsia" w:hAnsi="Arla InterFace" w:cstheme="minorHAnsi"/>
          <w:vertAlign w:val="superscript"/>
          <w:lang w:val="en-GB" w:eastAsia="zh-CN"/>
        </w:rPr>
        <w:t>®</w:t>
      </w:r>
      <w:r w:rsidR="006D4B04">
        <w:rPr>
          <w:rFonts w:ascii="Arla InterFace" w:eastAsiaTheme="minorEastAsia" w:hAnsi="Arla InterFace" w:cstheme="minorHAnsi"/>
          <w:lang w:val="en-GB" w:eastAsia="zh-CN"/>
        </w:rPr>
        <w:t xml:space="preserve"> </w:t>
      </w:r>
      <w:r w:rsidR="004B6836" w:rsidRPr="00DB46EE">
        <w:rPr>
          <w:rFonts w:ascii="Arla InterFace" w:eastAsiaTheme="minorEastAsia" w:hAnsi="Arla InterFace" w:cstheme="minorHAnsi"/>
          <w:lang w:val="en-GB" w:eastAsia="zh-CN"/>
        </w:rPr>
        <w:t>BLG-100</w:t>
      </w:r>
      <w:r w:rsidR="004B6836" w:rsidRPr="00DB46EE">
        <w:rPr>
          <w:rFonts w:ascii="Arla InterFace" w:eastAsiaTheme="minorEastAsia" w:hAnsi="Arla InterFace" w:cstheme="minorHAnsi" w:hint="eastAsia"/>
          <w:lang w:val="en-GB" w:eastAsia="zh-CN"/>
        </w:rPr>
        <w:t>设定了新的</w:t>
      </w:r>
      <w:r w:rsidR="00767968" w:rsidRPr="00DB46EE">
        <w:rPr>
          <w:rFonts w:ascii="Arla InterFace" w:eastAsiaTheme="minorEastAsia" w:hAnsi="Arla InterFace" w:cstheme="minorHAnsi" w:hint="eastAsia"/>
          <w:lang w:val="en-GB" w:eastAsia="zh-CN"/>
        </w:rPr>
        <w:t>纯度标准，具有独特的营养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组分——</w:t>
      </w:r>
      <w:r w:rsidR="004B6836" w:rsidRPr="00DB46EE">
        <w:rPr>
          <w:rFonts w:ascii="Arla InterFace" w:eastAsiaTheme="minorEastAsia" w:hAnsi="Arla InterFace" w:cstheme="minorHAnsi" w:hint="eastAsia"/>
          <w:lang w:val="en-GB" w:eastAsia="zh-CN"/>
        </w:rPr>
        <w:t>它是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迄今为止</w:t>
      </w:r>
      <w:r w:rsidR="004B6836" w:rsidRPr="00DB46EE">
        <w:rPr>
          <w:rFonts w:ascii="Arla InterFace" w:eastAsiaTheme="minorEastAsia" w:hAnsi="Arla InterFace" w:cstheme="minorHAnsi" w:hint="eastAsia"/>
          <w:lang w:val="en-GB" w:eastAsia="zh-CN"/>
        </w:rPr>
        <w:t>市场上最富含亮氨酸的天然蛋白质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原料</w:t>
      </w:r>
      <w:r w:rsidR="004B6836" w:rsidRPr="00DB46EE">
        <w:rPr>
          <w:rFonts w:ascii="Arla InterFace" w:eastAsiaTheme="minorEastAsia" w:hAnsi="Arla InterFace" w:cstheme="minorHAnsi" w:hint="eastAsia"/>
          <w:lang w:val="en-GB" w:eastAsia="zh-CN"/>
        </w:rPr>
        <w:t>。不仅如此，它还克服了适口性和应用问题，</w:t>
      </w:r>
      <w:r w:rsidR="00D21B90" w:rsidRPr="00DB46EE">
        <w:rPr>
          <w:rFonts w:ascii="Arla InterFace" w:eastAsiaTheme="minorEastAsia" w:hAnsi="Arla InterFace" w:cstheme="minorHAnsi" w:hint="eastAsia"/>
          <w:lang w:val="en-GB" w:eastAsia="zh-CN"/>
        </w:rPr>
        <w:t>为</w:t>
      </w:r>
      <w:r w:rsidR="00F87627" w:rsidRPr="00DB46EE">
        <w:rPr>
          <w:rFonts w:ascii="Arla InterFace" w:eastAsiaTheme="minorEastAsia" w:hAnsi="Arla InterFace" w:cstheme="minorHAnsi" w:hint="eastAsia"/>
          <w:lang w:val="en-GB" w:eastAsia="zh-CN"/>
        </w:rPr>
        <w:t>医</w:t>
      </w:r>
      <w:r w:rsidR="006B5EB8" w:rsidRPr="00DB46EE">
        <w:rPr>
          <w:rFonts w:ascii="Arla InterFace" w:eastAsiaTheme="minorEastAsia" w:hAnsi="Arla InterFace" w:cstheme="minorHAnsi" w:hint="eastAsia"/>
          <w:lang w:val="en-GB" w:eastAsia="zh-CN"/>
        </w:rPr>
        <w:t>用</w:t>
      </w:r>
      <w:r w:rsidR="00F87627" w:rsidRPr="00DB46EE">
        <w:rPr>
          <w:rFonts w:ascii="Arla InterFace" w:eastAsiaTheme="minorEastAsia" w:hAnsi="Arla InterFace" w:cstheme="minorHAnsi" w:hint="eastAsia"/>
          <w:lang w:val="en-GB" w:eastAsia="zh-CN"/>
        </w:rPr>
        <w:t>营养和运动营养领域提供了令人惊叹的机遇</w:t>
      </w:r>
      <w:r w:rsidR="004B6836" w:rsidRPr="00DB46EE">
        <w:rPr>
          <w:rFonts w:ascii="Arla InterFace" w:eastAsiaTheme="minorEastAsia" w:hAnsi="Arla InterFace" w:cstheme="minorHAnsi" w:hint="eastAsia"/>
          <w:lang w:val="en-GB" w:eastAsia="zh-CN"/>
        </w:rPr>
        <w:t>。”</w:t>
      </w:r>
    </w:p>
    <w:p w14:paraId="73B94D2F" w14:textId="36F3759D" w:rsidR="00767968" w:rsidRDefault="00C169AD" w:rsidP="00DB46EE">
      <w:pPr>
        <w:spacing w:after="120" w:line="276" w:lineRule="auto"/>
        <w:jc w:val="both"/>
        <w:rPr>
          <w:rFonts w:ascii="Arla InterFace" w:eastAsiaTheme="minorEastAsia" w:hAnsi="Arla InterFace" w:cstheme="minorBidi"/>
          <w:lang w:val="en-GB" w:eastAsia="zh-CN"/>
        </w:rPr>
      </w:pPr>
      <w:r w:rsidRPr="00DB46EE">
        <w:rPr>
          <w:rFonts w:ascii="Arla InterFace" w:eastAsiaTheme="minorEastAsia" w:hAnsi="Arla InterFace" w:cs="SimSun" w:hint="eastAsia"/>
          <w:lang w:val="en-GB" w:eastAsia="zh-CN"/>
        </w:rPr>
        <w:t>丹麦阿拉食品原料有限公司</w:t>
      </w:r>
      <w:r w:rsidR="006B5EB8" w:rsidRPr="00DB46EE">
        <w:rPr>
          <w:rFonts w:ascii="Arla InterFace" w:eastAsiaTheme="minorEastAsia" w:hAnsi="Arla InterFace" w:cs="SimSun" w:hint="eastAsia"/>
          <w:lang w:val="en-GB" w:eastAsia="zh-CN"/>
        </w:rPr>
        <w:t>（</w:t>
      </w:r>
      <w:r w:rsidR="006B5EB8" w:rsidRPr="00DB46EE">
        <w:rPr>
          <w:rFonts w:ascii="Arla InterFace" w:eastAsiaTheme="minorEastAsia" w:hAnsi="Arla InterFace" w:cstheme="minorHAnsi"/>
          <w:lang w:val="en-GB" w:eastAsia="zh-CN"/>
        </w:rPr>
        <w:t>Arla Foods Ingredients</w:t>
      </w:r>
      <w:r w:rsidR="006B5EB8" w:rsidRPr="00DB46EE">
        <w:rPr>
          <w:rFonts w:ascii="Arla InterFace" w:eastAsiaTheme="minorEastAsia" w:hAnsi="Arla InterFace" w:cs="SimSun" w:hint="eastAsia"/>
          <w:lang w:val="en-GB" w:eastAsia="zh-CN"/>
        </w:rPr>
        <w:t>）</w:t>
      </w:r>
      <w:r w:rsidR="00767968" w:rsidRPr="00DB46EE">
        <w:rPr>
          <w:rFonts w:ascii="Arla InterFace" w:eastAsiaTheme="minorEastAsia" w:hAnsi="Arla InterFace" w:cstheme="minorBidi" w:hint="eastAsia"/>
          <w:lang w:val="en-GB" w:eastAsia="zh-CN"/>
        </w:rPr>
        <w:t>已申请将</w:t>
      </w:r>
      <w:r w:rsidR="00767968" w:rsidRPr="00DB46EE">
        <w:rPr>
          <w:rFonts w:ascii="Arla InterFace" w:eastAsiaTheme="minorEastAsia" w:hAnsi="Arla InterFace" w:cstheme="minorBidi"/>
          <w:lang w:val="en-GB" w:eastAsia="zh-CN"/>
        </w:rPr>
        <w:t>Lacprodan</w:t>
      </w:r>
      <w:r w:rsidR="00767968" w:rsidRPr="00DB46EE">
        <w:rPr>
          <w:rFonts w:ascii="Arla InterFace" w:eastAsiaTheme="minorEastAsia" w:hAnsi="Arla InterFace" w:cstheme="minorBidi"/>
          <w:vertAlign w:val="superscript"/>
          <w:lang w:val="en-GB" w:eastAsia="zh-CN"/>
        </w:rPr>
        <w:t>®</w:t>
      </w:r>
      <w:r w:rsidR="00744278">
        <w:rPr>
          <w:rFonts w:ascii="Arla InterFace" w:eastAsiaTheme="minorEastAsia" w:hAnsi="Arla InterFace" w:cstheme="minorBidi"/>
          <w:lang w:val="en-GB" w:eastAsia="zh-CN"/>
        </w:rPr>
        <w:t xml:space="preserve"> </w:t>
      </w:r>
      <w:r w:rsidR="00767968" w:rsidRPr="00DB46EE">
        <w:rPr>
          <w:rFonts w:ascii="Arla InterFace" w:eastAsiaTheme="minorEastAsia" w:hAnsi="Arla InterFace" w:cstheme="minorBidi"/>
          <w:lang w:val="en-GB" w:eastAsia="zh-CN"/>
        </w:rPr>
        <w:t>BLG-100</w:t>
      </w:r>
      <w:r w:rsidR="00D21B90" w:rsidRPr="00DB46EE">
        <w:rPr>
          <w:rFonts w:ascii="Arla InterFace" w:eastAsiaTheme="minorEastAsia" w:hAnsi="Arla InterFace" w:cstheme="minorBidi" w:hint="eastAsia"/>
          <w:lang w:val="en-GB" w:eastAsia="zh-CN"/>
        </w:rPr>
        <w:t>授权为</w:t>
      </w:r>
      <w:r w:rsidR="00767968" w:rsidRPr="00DB46EE">
        <w:rPr>
          <w:rFonts w:ascii="Arla InterFace" w:eastAsiaTheme="minorEastAsia" w:hAnsi="Arla InterFace" w:cstheme="minorBidi" w:hint="eastAsia"/>
          <w:lang w:val="en-GB" w:eastAsia="zh-CN"/>
        </w:rPr>
        <w:t>欧盟新型食品。</w:t>
      </w:r>
    </w:p>
    <w:p w14:paraId="34F3D630" w14:textId="77777777" w:rsidR="00580DE0" w:rsidRDefault="00580DE0" w:rsidP="00DB46EE">
      <w:pPr>
        <w:spacing w:after="120" w:line="276" w:lineRule="auto"/>
        <w:jc w:val="both"/>
        <w:rPr>
          <w:rFonts w:ascii="Arla InterFace" w:eastAsiaTheme="minorEastAsia" w:hAnsi="Arla InterFace" w:cstheme="minorBidi"/>
          <w:lang w:val="en-GB" w:eastAsia="zh-CN"/>
        </w:rPr>
      </w:pPr>
    </w:p>
    <w:p w14:paraId="02EC2FE7" w14:textId="50ADF838" w:rsidR="00AF42F1" w:rsidRDefault="003E3FA9" w:rsidP="00DB46EE">
      <w:pPr>
        <w:spacing w:after="120" w:line="276" w:lineRule="auto"/>
        <w:jc w:val="both"/>
        <w:rPr>
          <w:rFonts w:ascii="Arla InterFace" w:eastAsiaTheme="minorEastAsia" w:hAnsi="Arla InterFace" w:cstheme="minorBidi"/>
          <w:lang w:val="en-GB" w:eastAsia="zh-CN"/>
        </w:rPr>
      </w:pPr>
      <w:r>
        <w:rPr>
          <w:rFonts w:ascii="Arla InterFace" w:eastAsiaTheme="minorEastAsia" w:hAnsi="Arla InterFace" w:cstheme="minorBidi"/>
          <w:lang w:val="en-GB" w:eastAsia="zh-CN"/>
        </w:rPr>
        <w:t>__________________</w:t>
      </w:r>
    </w:p>
    <w:p w14:paraId="55DF62F1" w14:textId="63028DE7" w:rsidR="00D675CD" w:rsidRPr="003E3FA9" w:rsidRDefault="000365A0" w:rsidP="00D675CD">
      <w:pPr>
        <w:pStyle w:val="EndnoteText"/>
        <w:rPr>
          <w:rFonts w:asciiTheme="minorHAnsi" w:hAnsiTheme="minorHAnsi" w:cstheme="minorHAnsi"/>
          <w:sz w:val="18"/>
          <w:szCs w:val="18"/>
          <w:lang w:val="en-GB" w:eastAsia="zh-CN"/>
        </w:rPr>
      </w:pPr>
      <w:r w:rsidRPr="003E3FA9">
        <w:rPr>
          <w:rFonts w:asciiTheme="minorHAnsi" w:eastAsiaTheme="minorEastAsia" w:hAnsiTheme="minorHAnsi" w:cstheme="minorHAnsi"/>
          <w:sz w:val="18"/>
          <w:szCs w:val="18"/>
          <w:lang w:val="en-GB" w:eastAsia="zh-CN"/>
        </w:rPr>
        <w:t xml:space="preserve">[1] </w:t>
      </w:r>
      <w:r w:rsidR="00D675CD" w:rsidRPr="003E3FA9">
        <w:rPr>
          <w:rFonts w:asciiTheme="minorHAnsi" w:hAnsiTheme="minorHAnsi" w:cstheme="minorHAnsi"/>
          <w:sz w:val="18"/>
          <w:szCs w:val="18"/>
          <w:lang w:val="en-GB" w:eastAsia="zh-CN"/>
        </w:rPr>
        <w:t>Gorrisen et al, 2018</w:t>
      </w:r>
    </w:p>
    <w:p w14:paraId="2A4ABECF" w14:textId="2537A198" w:rsidR="00580DE0" w:rsidRPr="00DB46EE" w:rsidRDefault="000365A0" w:rsidP="00DB46EE">
      <w:pPr>
        <w:spacing w:after="120"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r w:rsidRPr="003E3FA9">
        <w:rPr>
          <w:rFonts w:asciiTheme="minorHAnsi" w:eastAsiaTheme="minorEastAsia" w:hAnsiTheme="minorHAnsi" w:cstheme="minorHAnsi"/>
          <w:sz w:val="18"/>
          <w:szCs w:val="18"/>
          <w:lang w:val="en-GB" w:eastAsia="zh-CN"/>
        </w:rPr>
        <w:t>[</w:t>
      </w:r>
      <w:r w:rsidR="00AF42F1" w:rsidRPr="003E3FA9">
        <w:rPr>
          <w:rFonts w:asciiTheme="minorHAnsi" w:eastAsiaTheme="minorEastAsia" w:hAnsiTheme="minorHAnsi" w:cstheme="minorHAnsi"/>
          <w:sz w:val="18"/>
          <w:szCs w:val="18"/>
          <w:lang w:val="en-GB" w:eastAsia="zh-CN"/>
        </w:rPr>
        <w:t>2</w:t>
      </w:r>
      <w:r w:rsidRPr="003E3FA9">
        <w:rPr>
          <w:rFonts w:asciiTheme="minorHAnsi" w:eastAsiaTheme="minorEastAsia" w:hAnsiTheme="minorHAnsi" w:cstheme="minorHAnsi"/>
          <w:sz w:val="18"/>
          <w:szCs w:val="18"/>
          <w:lang w:val="en-GB" w:eastAsia="zh-CN"/>
        </w:rPr>
        <w:t xml:space="preserve">] </w:t>
      </w:r>
      <w:r w:rsidR="00D675CD" w:rsidRPr="003E3FA9">
        <w:rPr>
          <w:rFonts w:asciiTheme="minorHAnsi" w:hAnsiTheme="minorHAnsi" w:cstheme="minorHAnsi"/>
          <w:sz w:val="18"/>
          <w:szCs w:val="18"/>
          <w:lang w:val="en-GB"/>
        </w:rPr>
        <w:t>Phillips, 2017</w:t>
      </w:r>
    </w:p>
    <w:p w14:paraId="316C1A94" w14:textId="5C395534" w:rsidR="00767968" w:rsidRPr="00DB46EE" w:rsidRDefault="00C169AD" w:rsidP="00DB46EE">
      <w:pPr>
        <w:spacing w:line="276" w:lineRule="auto"/>
        <w:jc w:val="both"/>
        <w:rPr>
          <w:rFonts w:ascii="Arla InterFace" w:eastAsiaTheme="minorEastAsia" w:hAnsi="Arla InterFace" w:cstheme="minorHAnsi"/>
          <w:b/>
          <w:bCs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b/>
          <w:bCs/>
          <w:lang w:val="en-GB" w:eastAsia="zh-CN"/>
        </w:rPr>
        <w:t>丹麦阿拉食品原料有限公司</w:t>
      </w:r>
      <w:r w:rsidR="00F746B6" w:rsidRPr="00DB46EE">
        <w:rPr>
          <w:rFonts w:ascii="Arla InterFace" w:eastAsiaTheme="minorEastAsia" w:hAnsi="Arla InterFace" w:cstheme="minorHAnsi" w:hint="eastAsia"/>
          <w:b/>
          <w:bCs/>
          <w:lang w:val="en-GB" w:eastAsia="zh-CN"/>
        </w:rPr>
        <w:t>（</w:t>
      </w:r>
      <w:r w:rsidR="00F746B6" w:rsidRPr="00DB46EE">
        <w:rPr>
          <w:rFonts w:ascii="Arla InterFace" w:eastAsiaTheme="minorEastAsia" w:hAnsi="Arla InterFace" w:cstheme="minorHAnsi"/>
          <w:b/>
          <w:bCs/>
          <w:lang w:val="en-GB" w:eastAsia="zh-CN"/>
        </w:rPr>
        <w:t>Arla Foods Ingredients</w:t>
      </w:r>
      <w:r w:rsidR="00F746B6" w:rsidRPr="00DB46EE">
        <w:rPr>
          <w:rFonts w:ascii="Arla InterFace" w:eastAsiaTheme="minorEastAsia" w:hAnsi="Arla InterFace" w:cs="SimSun" w:hint="eastAsia"/>
          <w:b/>
          <w:bCs/>
          <w:lang w:val="en-GB" w:eastAsia="zh-CN"/>
        </w:rPr>
        <w:t>）</w:t>
      </w:r>
      <w:r w:rsidR="00767968" w:rsidRPr="00DB46EE">
        <w:rPr>
          <w:rFonts w:ascii="Arla InterFace" w:eastAsiaTheme="minorEastAsia" w:hAnsi="Arla InterFace" w:cstheme="minorHAnsi" w:hint="eastAsia"/>
          <w:b/>
          <w:bCs/>
          <w:lang w:val="en-GB" w:eastAsia="zh-CN"/>
        </w:rPr>
        <w:t>创新中心</w:t>
      </w:r>
      <w:r w:rsidR="00F746B6" w:rsidRPr="00DB46EE">
        <w:rPr>
          <w:rFonts w:ascii="Arla InterFace" w:eastAsiaTheme="minorEastAsia" w:hAnsi="Arla InterFace" w:cstheme="minorHAnsi" w:hint="eastAsia"/>
          <w:b/>
          <w:bCs/>
          <w:lang w:val="en-GB" w:eastAsia="zh-CN"/>
        </w:rPr>
        <w:t>简介</w:t>
      </w:r>
    </w:p>
    <w:p w14:paraId="45FAF2C7" w14:textId="47C65515" w:rsidR="00B07B3D" w:rsidRPr="00DB46EE" w:rsidRDefault="00C169AD" w:rsidP="00DB46EE">
      <w:pPr>
        <w:spacing w:after="120" w:line="276" w:lineRule="auto"/>
        <w:jc w:val="both"/>
        <w:rPr>
          <w:rFonts w:ascii="Arla InterFace" w:eastAsiaTheme="minorEastAsia" w:hAnsi="Arla InterFace" w:cs="SimSun"/>
          <w:lang w:val="en-GB" w:eastAsia="zh-CN"/>
        </w:rPr>
      </w:pPr>
      <w:r w:rsidRPr="00DB46EE">
        <w:rPr>
          <w:rFonts w:ascii="Arla InterFace" w:eastAsiaTheme="minorEastAsia" w:hAnsi="Arla InterFace" w:cstheme="minorHAnsi"/>
          <w:lang w:val="en-GB" w:eastAsia="zh-CN"/>
        </w:rPr>
        <w:t>Lacprodan</w:t>
      </w:r>
      <w:r w:rsidRPr="00DB46EE">
        <w:rPr>
          <w:rFonts w:ascii="Arla InterFace" w:eastAsiaTheme="minorEastAsia" w:hAnsi="Arla InterFace" w:cstheme="minorHAnsi"/>
          <w:vertAlign w:val="superscript"/>
          <w:lang w:val="en-GB" w:eastAsia="zh-CN"/>
        </w:rPr>
        <w:t>®</w:t>
      </w:r>
      <w:r w:rsidR="00F746B6" w:rsidRPr="00DB46EE">
        <w:rPr>
          <w:rFonts w:ascii="Arla InterFace" w:eastAsiaTheme="minorEastAsia" w:hAnsi="Arla InterFace" w:cstheme="minorHAnsi"/>
          <w:lang w:val="en-GB" w:eastAsia="zh-CN"/>
        </w:rPr>
        <w:t xml:space="preserve"> </w:t>
      </w:r>
      <w:r w:rsidRPr="00DB46EE">
        <w:rPr>
          <w:rFonts w:ascii="Arla InterFace" w:eastAsiaTheme="minorEastAsia" w:hAnsi="Arla InterFace" w:cstheme="minorHAnsi"/>
          <w:lang w:val="en-GB" w:eastAsia="zh-CN"/>
        </w:rPr>
        <w:t>BLG-100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的商业化生产是通过开放式创新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，即</w:t>
      </w:r>
      <w:r w:rsidR="00122831" w:rsidRPr="00DB46EE">
        <w:rPr>
          <w:rFonts w:ascii="Arla InterFace" w:eastAsiaTheme="minorEastAsia" w:hAnsi="Arla InterFace" w:cs="SimSun" w:hint="eastAsia"/>
          <w:lang w:val="en-GB" w:eastAsia="zh-CN"/>
        </w:rPr>
        <w:t>丹麦阿拉食品原料有限公司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（</w:t>
      </w:r>
      <w:r w:rsidR="00F746B6" w:rsidRPr="00DB46EE">
        <w:rPr>
          <w:rFonts w:ascii="Arla InterFace" w:eastAsiaTheme="minorEastAsia" w:hAnsi="Arla InterFace" w:cstheme="minorHAnsi"/>
          <w:lang w:val="en-GB" w:eastAsia="zh-CN"/>
        </w:rPr>
        <w:t>Arla Foods Ingredients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）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的合作模式实现的。这一概念将成为</w:t>
      </w:r>
      <w:r w:rsidR="00122831" w:rsidRPr="00DB46EE">
        <w:rPr>
          <w:rFonts w:ascii="Arla InterFace" w:eastAsiaTheme="minorEastAsia" w:hAnsi="Arla InterFace" w:cs="SimSun" w:hint="eastAsia"/>
          <w:lang w:val="en-GB" w:eastAsia="zh-CN"/>
        </w:rPr>
        <w:t>丹麦阿拉食品原料有限公司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（</w:t>
      </w:r>
      <w:r w:rsidR="00F746B6" w:rsidRPr="00DB46EE">
        <w:rPr>
          <w:rFonts w:ascii="Arla InterFace" w:eastAsiaTheme="minorEastAsia" w:hAnsi="Arla InterFace" w:cs="SimSun"/>
          <w:lang w:val="en-GB" w:eastAsia="zh-CN"/>
        </w:rPr>
        <w:t>Arla Foods Ingredients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）</w:t>
      </w:r>
      <w:r w:rsidR="00122831" w:rsidRPr="00DB46EE">
        <w:rPr>
          <w:rFonts w:ascii="Arla InterFace" w:eastAsiaTheme="minorEastAsia" w:hAnsi="Arla InterFace" w:cs="SimSun" w:hint="eastAsia"/>
          <w:lang w:val="en-GB" w:eastAsia="zh-CN"/>
        </w:rPr>
        <w:t>新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的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创新中心的核心，该</w:t>
      </w:r>
      <w:r w:rsidR="00122831" w:rsidRPr="00DB46EE">
        <w:rPr>
          <w:rFonts w:ascii="Arla InterFace" w:eastAsiaTheme="minorEastAsia" w:hAnsi="Arla InterFace" w:cs="SimSun" w:hint="eastAsia"/>
          <w:lang w:val="en-GB" w:eastAsia="zh-CN"/>
        </w:rPr>
        <w:t>创新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中心</w:t>
      </w:r>
      <w:r w:rsidR="00D21B90" w:rsidRPr="00DB46EE">
        <w:rPr>
          <w:rFonts w:ascii="Arla InterFace" w:eastAsiaTheme="minorEastAsia" w:hAnsi="Arla InterFace" w:cs="SimSun" w:hint="eastAsia"/>
          <w:lang w:val="en-GB" w:eastAsia="zh-CN"/>
        </w:rPr>
        <w:t>于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今天正式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启用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。</w:t>
      </w:r>
    </w:p>
    <w:p w14:paraId="46B63F5C" w14:textId="25EF1A96" w:rsidR="0051590A" w:rsidRPr="00DB46EE" w:rsidRDefault="00122831" w:rsidP="00DB46EE">
      <w:pPr>
        <w:spacing w:after="120"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r w:rsidRPr="00DB46EE">
        <w:rPr>
          <w:rFonts w:ascii="Arla InterFace" w:eastAsiaTheme="minorEastAsia" w:hAnsi="Arla InterFace" w:cs="SimSun" w:hint="eastAsia"/>
          <w:lang w:val="en-GB" w:eastAsia="zh-CN"/>
        </w:rPr>
        <w:t>致力于帮助“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发现和传递乳清为人类生命创造的奇迹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”，该中心将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不断为食品、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运动营养、婴儿营养和医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用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营养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开发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新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原料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。它还将</w:t>
      </w:r>
      <w:r w:rsidR="00EE485D" w:rsidRPr="00DB46EE">
        <w:rPr>
          <w:rFonts w:ascii="Arla InterFace" w:eastAsiaTheme="minorEastAsia" w:hAnsi="Arla InterFace" w:cs="SimSun" w:hint="eastAsia"/>
          <w:lang w:val="en-GB" w:eastAsia="zh-CN"/>
        </w:rPr>
        <w:t>连接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世界各地的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顶级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科学家、技术人员和</w:t>
      </w:r>
      <w:r w:rsidR="00F746B6" w:rsidRPr="00DB46EE">
        <w:rPr>
          <w:rFonts w:ascii="Arla InterFace" w:eastAsiaTheme="minorEastAsia" w:hAnsi="Arla InterFace" w:cs="SimSun" w:hint="eastAsia"/>
          <w:lang w:val="en-GB" w:eastAsia="zh-CN"/>
        </w:rPr>
        <w:t>业界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专业人士，并为临床试验提供材料。</w:t>
      </w:r>
    </w:p>
    <w:p w14:paraId="7BCF9BA7" w14:textId="327A0475" w:rsidR="00122831" w:rsidRPr="00DB46EE" w:rsidRDefault="00122831" w:rsidP="00DB46EE">
      <w:pPr>
        <w:spacing w:after="120" w:line="276" w:lineRule="auto"/>
        <w:jc w:val="both"/>
        <w:rPr>
          <w:rFonts w:ascii="Arla InterFace" w:eastAsiaTheme="minorEastAsia" w:hAnsi="Arla InterFace" w:cs="SimSun"/>
          <w:lang w:val="en-GB" w:eastAsia="zh-CN"/>
        </w:rPr>
      </w:pPr>
      <w:r w:rsidRPr="00DB46EE">
        <w:rPr>
          <w:rFonts w:ascii="Arla InterFace" w:eastAsiaTheme="minorEastAsia" w:hAnsi="Arla InterFace" w:cs="SimSun" w:hint="eastAsia"/>
          <w:lang w:val="en-GB" w:eastAsia="zh-CN"/>
        </w:rPr>
        <w:t>该中心位于丹麦</w:t>
      </w:r>
      <w:r w:rsidRPr="00DB46EE">
        <w:rPr>
          <w:rFonts w:ascii="Arla InterFace" w:eastAsiaTheme="minorEastAsia" w:hAnsi="Arla InterFace" w:cstheme="minorHAnsi"/>
          <w:lang w:val="en-GB" w:eastAsia="zh-CN"/>
        </w:rPr>
        <w:t>Nr Vium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，总面积约为</w:t>
      </w:r>
      <w:r w:rsidRPr="00DB46EE">
        <w:rPr>
          <w:rFonts w:ascii="Arla InterFace" w:eastAsiaTheme="minorEastAsia" w:hAnsi="Arla InterFace" w:cs="SimSun"/>
          <w:lang w:val="en-GB" w:eastAsia="zh-CN"/>
        </w:rPr>
        <w:t>9000m</w:t>
      </w:r>
      <w:r w:rsidR="00BB1A98" w:rsidRPr="00DB46EE">
        <w:rPr>
          <w:rFonts w:ascii="Arla InterFace" w:eastAsiaTheme="minorEastAsia" w:hAnsi="Arla InterFace" w:cs="SimSun"/>
          <w:vertAlign w:val="superscript"/>
          <w:lang w:val="en-GB" w:eastAsia="zh-CN"/>
        </w:rPr>
        <w:t>2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，可容纳</w:t>
      </w:r>
      <w:r w:rsidRPr="00DB46EE">
        <w:rPr>
          <w:rFonts w:ascii="Arla InterFace" w:eastAsiaTheme="minorEastAsia" w:hAnsi="Arla InterFace" w:cs="SimSun"/>
          <w:lang w:val="en-GB" w:eastAsia="zh-CN"/>
        </w:rPr>
        <w:t>75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名科学家和技术人员</w:t>
      </w:r>
      <w:r w:rsidR="00EE485D" w:rsidRPr="00DB46EE">
        <w:rPr>
          <w:rFonts w:ascii="Arla InterFace" w:eastAsiaTheme="minorEastAsia" w:hAnsi="Arla InterFace" w:cs="SimSun" w:hint="eastAsia"/>
          <w:lang w:val="en-GB" w:eastAsia="zh-CN"/>
        </w:rPr>
        <w:t>。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在这个创新中心，他们可以使用</w:t>
      </w:r>
      <w:r w:rsidR="00F87627" w:rsidRPr="00DB46EE">
        <w:rPr>
          <w:rFonts w:ascii="Arla InterFace" w:eastAsiaTheme="minorEastAsia" w:hAnsi="Arla InterFace" w:cs="SimSun" w:hint="eastAsia"/>
          <w:lang w:val="en-GB" w:eastAsia="zh-CN"/>
        </w:rPr>
        <w:t>包括实验室和一个试验工厂</w:t>
      </w:r>
      <w:r w:rsidR="00EE485D" w:rsidRPr="00DB46EE">
        <w:rPr>
          <w:rFonts w:ascii="Arla InterFace" w:eastAsiaTheme="minorEastAsia" w:hAnsi="Arla InterFace" w:cs="SimSun" w:hint="eastAsia"/>
          <w:lang w:val="en-GB" w:eastAsia="zh-CN"/>
        </w:rPr>
        <w:t>在内的</w:t>
      </w:r>
      <w:r w:rsidRPr="00DB46EE">
        <w:rPr>
          <w:rFonts w:ascii="Arla InterFace" w:eastAsiaTheme="minorEastAsia" w:hAnsi="Arla InterFace" w:cs="SimSun" w:hint="eastAsia"/>
          <w:lang w:val="en-GB" w:eastAsia="zh-CN"/>
        </w:rPr>
        <w:t>世界上最先进的设施。</w:t>
      </w:r>
    </w:p>
    <w:p w14:paraId="14D84416" w14:textId="77777777" w:rsidR="00AF42F1" w:rsidRPr="00DB46EE" w:rsidRDefault="00AF42F1" w:rsidP="00DB46EE">
      <w:pPr>
        <w:spacing w:line="276" w:lineRule="auto"/>
        <w:jc w:val="both"/>
        <w:rPr>
          <w:rFonts w:ascii="Arla InterFace" w:eastAsiaTheme="minorHAnsi" w:hAnsi="Arla InterFace" w:cstheme="minorHAnsi"/>
          <w:sz w:val="22"/>
          <w:szCs w:val="22"/>
          <w:lang w:val="en-GB" w:eastAsia="zh-CN"/>
        </w:rPr>
      </w:pPr>
    </w:p>
    <w:p w14:paraId="19C777A6" w14:textId="77777777" w:rsidR="00BE22DA" w:rsidRPr="00DB46EE" w:rsidRDefault="00C169AD" w:rsidP="00DB46EE">
      <w:pPr>
        <w:spacing w:line="276" w:lineRule="auto"/>
        <w:jc w:val="both"/>
        <w:rPr>
          <w:rFonts w:ascii="Arla InterFace" w:hAnsi="Arla InterFace" w:cstheme="minorHAnsi"/>
          <w:lang w:val="en-GB"/>
        </w:rPr>
      </w:pPr>
      <w:r w:rsidRPr="00DB46EE">
        <w:rPr>
          <w:rFonts w:ascii="Arla InterFace" w:eastAsiaTheme="minorEastAsia" w:hAnsi="Arla InterFace" w:cstheme="minorHAnsi" w:hint="eastAsia"/>
          <w:b/>
          <w:lang w:val="en-GB" w:eastAsia="zh-CN"/>
        </w:rPr>
        <w:t>更多</w:t>
      </w:r>
      <w:r w:rsidR="00EE485D" w:rsidRPr="00DB46EE">
        <w:rPr>
          <w:rFonts w:ascii="Arla InterFace" w:eastAsiaTheme="minorEastAsia" w:hAnsi="Arla InterFace" w:cstheme="minorHAnsi" w:hint="eastAsia"/>
          <w:b/>
          <w:lang w:val="en-GB" w:eastAsia="zh-CN"/>
        </w:rPr>
        <w:t>详情</w:t>
      </w:r>
      <w:r w:rsidRPr="00DB46EE">
        <w:rPr>
          <w:rFonts w:ascii="Arla InterFace" w:eastAsiaTheme="minorEastAsia" w:hAnsi="Arla InterFace" w:cstheme="minorHAnsi" w:hint="eastAsia"/>
          <w:b/>
          <w:lang w:val="en-GB" w:eastAsia="zh-CN"/>
        </w:rPr>
        <w:t>，请联系：</w:t>
      </w:r>
    </w:p>
    <w:p w14:paraId="5892D85D" w14:textId="248F5057" w:rsidR="00C169AD" w:rsidRPr="00DB46EE" w:rsidRDefault="00C169AD" w:rsidP="00DB46EE">
      <w:pPr>
        <w:spacing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r w:rsidRPr="00DB46EE">
        <w:rPr>
          <w:rFonts w:ascii="Arla InterFace" w:eastAsiaTheme="minorEastAsia" w:hAnsi="Arla InterFace" w:cstheme="minorHAnsi"/>
          <w:lang w:val="en-GB" w:eastAsia="zh-CN"/>
        </w:rPr>
        <w:t xml:space="preserve">Setve Harman </w:t>
      </w:r>
      <w:r w:rsidR="00EE485D" w:rsidRPr="00DB46EE">
        <w:rPr>
          <w:rFonts w:ascii="Arla InterFace" w:hAnsi="Arla InterFace" w:cstheme="minorHAnsi"/>
          <w:lang w:val="en-GB"/>
        </w:rPr>
        <w:t>Ingredient Communications</w:t>
      </w:r>
    </w:p>
    <w:p w14:paraId="0F0B542A" w14:textId="407CDE55" w:rsidR="00C169AD" w:rsidRPr="00DB46EE" w:rsidRDefault="00C169AD" w:rsidP="00DB46EE">
      <w:pPr>
        <w:spacing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r w:rsidRPr="00DB46EE">
        <w:rPr>
          <w:rFonts w:ascii="Arla InterFace" w:eastAsiaTheme="minorEastAsia" w:hAnsi="Arla InterFace" w:hint="eastAsia"/>
          <w:lang w:eastAsia="zh-CN"/>
        </w:rPr>
        <w:lastRenderedPageBreak/>
        <w:t>电话：</w:t>
      </w:r>
      <w:r w:rsidRPr="00DB46EE">
        <w:rPr>
          <w:rFonts w:ascii="Arla InterFace" w:hAnsi="Arla InterFace" w:cstheme="minorHAnsi"/>
          <w:bCs/>
          <w:lang w:val="en-GB"/>
        </w:rPr>
        <w:t>+44 (0)7538 118079</w:t>
      </w:r>
      <w:r w:rsidRPr="00DB46EE">
        <w:rPr>
          <w:rFonts w:ascii="Arla InterFace" w:hAnsi="Arla InterFace" w:cstheme="minorHAnsi"/>
          <w:lang w:val="en-GB"/>
        </w:rPr>
        <w:t xml:space="preserve">| </w:t>
      </w:r>
      <w:r w:rsidR="00EE485D" w:rsidRPr="00DB46EE">
        <w:rPr>
          <w:rFonts w:ascii="Arla InterFace" w:eastAsiaTheme="minorEastAsia" w:hAnsi="Arla InterFace" w:cstheme="minorHAnsi" w:hint="eastAsia"/>
          <w:lang w:val="en-GB" w:eastAsia="zh-CN"/>
        </w:rPr>
        <w:t>电子邮件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：</w:t>
      </w:r>
      <w:hyperlink r:id="rId14" w:history="1">
        <w:r w:rsidRPr="00DB46EE">
          <w:rPr>
            <w:rStyle w:val="Hyperlink"/>
            <w:rFonts w:ascii="Arla InterFace" w:hAnsi="Arla InterFace" w:cstheme="minorHAnsi"/>
            <w:color w:val="auto"/>
            <w:lang w:val="en-GB"/>
          </w:rPr>
          <w:t>steve@ingredientcommunications.com</w:t>
        </w:r>
      </w:hyperlink>
    </w:p>
    <w:p w14:paraId="0B2B0E3E" w14:textId="77777777" w:rsidR="000F77F6" w:rsidRPr="00DB46EE" w:rsidRDefault="000F77F6" w:rsidP="00DB46EE">
      <w:pPr>
        <w:spacing w:line="276" w:lineRule="auto"/>
        <w:jc w:val="both"/>
        <w:rPr>
          <w:rFonts w:ascii="Arla InterFace" w:hAnsi="Arla InterFace" w:cstheme="minorHAnsi"/>
          <w:b/>
          <w:lang w:val="en-GB"/>
        </w:rPr>
      </w:pPr>
    </w:p>
    <w:p w14:paraId="3C9AA981" w14:textId="08D18F22" w:rsidR="00833A01" w:rsidRPr="00DB46EE" w:rsidRDefault="00C169AD" w:rsidP="00DB46EE">
      <w:pPr>
        <w:spacing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r w:rsidRPr="00DB46EE">
        <w:rPr>
          <w:rFonts w:ascii="Arla InterFace" w:eastAsiaTheme="minorEastAsia" w:hAnsi="Arla InterFace" w:cstheme="minorBidi" w:hint="eastAsia"/>
          <w:b/>
          <w:lang w:val="en-GB" w:eastAsia="zh-CN"/>
        </w:rPr>
        <w:t>丹麦阿拉食品原料有限公司</w:t>
      </w:r>
      <w:r w:rsidR="00EE485D" w:rsidRPr="00DB46EE">
        <w:rPr>
          <w:rFonts w:ascii="Arla InterFace" w:eastAsia="SimSun" w:hAnsi="Arla InterFace" w:cs="SimSun" w:hint="eastAsia"/>
          <w:b/>
          <w:bCs/>
          <w:lang w:val="en-GB" w:eastAsia="zh-CN"/>
        </w:rPr>
        <w:t>（</w:t>
      </w:r>
      <w:r w:rsidR="00EE485D" w:rsidRPr="00DB46EE">
        <w:rPr>
          <w:rFonts w:ascii="Arla InterFace" w:hAnsi="Arla InterFace" w:cstheme="minorHAnsi"/>
          <w:b/>
          <w:bCs/>
          <w:lang w:val="en-GB"/>
        </w:rPr>
        <w:t>Arla Foods Ingredients</w:t>
      </w:r>
      <w:r w:rsidR="00EE485D" w:rsidRPr="00DB46EE">
        <w:rPr>
          <w:rFonts w:ascii="Arla InterFace" w:eastAsia="SimSun" w:hAnsi="Arla InterFace" w:cs="SimSun" w:hint="eastAsia"/>
          <w:b/>
          <w:bCs/>
          <w:lang w:val="en-GB" w:eastAsia="zh-CN"/>
        </w:rPr>
        <w:t>）</w:t>
      </w:r>
    </w:p>
    <w:p w14:paraId="0A811692" w14:textId="74A4383F" w:rsidR="00EE485D" w:rsidRPr="00DB46EE" w:rsidRDefault="00C169AD" w:rsidP="00DB46EE">
      <w:pPr>
        <w:spacing w:line="276" w:lineRule="auto"/>
        <w:jc w:val="both"/>
        <w:rPr>
          <w:rFonts w:ascii="Arla InterFace" w:eastAsiaTheme="minorEastAsia" w:hAnsi="Arla InterFace" w:cstheme="minorHAnsi"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丹麦阿拉食品原料有限公司</w:t>
      </w:r>
      <w:r w:rsidR="00EE485D" w:rsidRPr="00DB46EE">
        <w:rPr>
          <w:rFonts w:ascii="Arla InterFace" w:eastAsia="SimSun" w:hAnsi="Arla InterFace" w:cs="SimSun" w:hint="eastAsia"/>
          <w:lang w:val="en-GB" w:eastAsia="zh-CN"/>
        </w:rPr>
        <w:t>（</w:t>
      </w:r>
      <w:r w:rsidR="00EE485D" w:rsidRPr="00DB46EE">
        <w:rPr>
          <w:rFonts w:ascii="Arla InterFace" w:hAnsi="Arla InterFace" w:cstheme="minorHAnsi"/>
          <w:lang w:val="en-GB" w:eastAsia="zh-CN"/>
        </w:rPr>
        <w:t>Arla Foods Ingredients</w:t>
      </w:r>
      <w:r w:rsidR="00EE485D" w:rsidRPr="00DB46EE">
        <w:rPr>
          <w:rFonts w:ascii="Arla InterFace" w:eastAsia="SimSun" w:hAnsi="Arla InterFace" w:cs="SimSun" w:hint="eastAsia"/>
          <w:lang w:val="en-GB" w:eastAsia="zh-CN"/>
        </w:rPr>
        <w:t>）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是乳清</w:t>
      </w:r>
      <w:r w:rsidR="00EE485D" w:rsidRPr="00DB46EE">
        <w:rPr>
          <w:rFonts w:ascii="Arla InterFace" w:eastAsiaTheme="minorEastAsia" w:hAnsi="Arla InterFace" w:cstheme="minorHAnsi" w:hint="eastAsia"/>
          <w:lang w:val="en-GB" w:eastAsia="zh-CN"/>
        </w:rPr>
        <w:t>增值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解决方案的全球领导者。我们发现并提供从乳清中提取的</w:t>
      </w:r>
      <w:r w:rsidR="00EE485D" w:rsidRPr="00DB46EE">
        <w:rPr>
          <w:rFonts w:ascii="Arla InterFace" w:eastAsiaTheme="minorEastAsia" w:hAnsi="Arla InterFace" w:cstheme="minorHAnsi" w:hint="eastAsia"/>
          <w:lang w:val="en-GB" w:eastAsia="zh-CN"/>
        </w:rPr>
        <w:t>原料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，通过开发和高效加工更</w:t>
      </w:r>
      <w:r w:rsidR="00EE485D" w:rsidRPr="00DB46EE">
        <w:rPr>
          <w:rFonts w:ascii="Arla InterFace" w:eastAsiaTheme="minorEastAsia" w:hAnsi="Arla InterFace" w:cstheme="minorHAnsi" w:hint="eastAsia"/>
          <w:lang w:val="en-GB" w:eastAsia="zh-CN"/>
        </w:rPr>
        <w:t>加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天然、功能</w:t>
      </w:r>
      <w:r w:rsidR="00EE485D" w:rsidRPr="00DB46EE">
        <w:rPr>
          <w:rFonts w:ascii="Arla InterFace" w:eastAsiaTheme="minorEastAsia" w:hAnsi="Arla InterFace" w:cstheme="minorHAnsi" w:hint="eastAsia"/>
          <w:lang w:val="en-GB" w:eastAsia="zh-CN"/>
        </w:rPr>
        <w:t>性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更强和</w:t>
      </w:r>
      <w:r w:rsidR="00EE485D" w:rsidRPr="00DB46EE">
        <w:rPr>
          <w:rFonts w:ascii="Arla InterFace" w:eastAsiaTheme="minorEastAsia" w:hAnsi="Arla InterFace" w:cstheme="minorHAnsi" w:hint="eastAsia"/>
          <w:lang w:val="en-GB" w:eastAsia="zh-CN"/>
        </w:rPr>
        <w:t>更有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营养的食品</w:t>
      </w:r>
      <w:r w:rsidR="00EE485D" w:rsidRPr="00DB46EE">
        <w:rPr>
          <w:rFonts w:ascii="Arla InterFace" w:eastAsiaTheme="minorEastAsia" w:hAnsi="Arla InterFace" w:cstheme="minorHAnsi" w:hint="eastAsia"/>
          <w:lang w:val="en-GB" w:eastAsia="zh-CN"/>
        </w:rPr>
        <w:t>以</w:t>
      </w: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支持食品工业。我们</w:t>
      </w:r>
      <w:r w:rsidR="00EE485D" w:rsidRPr="00DB46EE">
        <w:rPr>
          <w:rFonts w:ascii="Arla InterFace" w:eastAsiaTheme="minorEastAsia" w:hAnsi="Arla InterFace" w:cstheme="minorHAnsi" w:hint="eastAsia"/>
          <w:lang w:eastAsia="zh-CN"/>
        </w:rPr>
        <w:t>在生命早期营养、医用营养、运动营养、健康食品以及其他食品和饮料产品领域服务于全球市场。</w:t>
      </w:r>
      <w:r w:rsidR="00EE485D" w:rsidRPr="00DB46EE">
        <w:rPr>
          <w:rFonts w:ascii="Arla InterFace" w:eastAsiaTheme="minorEastAsia" w:hAnsi="Arla InterFace" w:cstheme="minorHAnsi"/>
          <w:lang w:eastAsia="zh-CN"/>
        </w:rPr>
        <w:t> </w:t>
      </w:r>
    </w:p>
    <w:p w14:paraId="1813EFBD" w14:textId="77777777" w:rsidR="00833A01" w:rsidRPr="00DB46EE" w:rsidRDefault="00833A01" w:rsidP="00DB46EE">
      <w:pPr>
        <w:spacing w:line="276" w:lineRule="auto"/>
        <w:jc w:val="both"/>
        <w:rPr>
          <w:rFonts w:ascii="Arla InterFace" w:hAnsi="Arla InterFace" w:cstheme="minorHAnsi"/>
          <w:lang w:val="en-GB" w:eastAsia="zh-CN"/>
        </w:rPr>
      </w:pPr>
      <w:r w:rsidRPr="00DB46EE">
        <w:rPr>
          <w:rFonts w:ascii="Arla InterFace" w:hAnsi="Arla InterFace" w:cstheme="minorHAnsi"/>
          <w:bCs/>
          <w:lang w:val="en-GB" w:eastAsia="zh-CN"/>
        </w:rPr>
        <w:t> </w:t>
      </w:r>
    </w:p>
    <w:p w14:paraId="004761C5" w14:textId="77777777" w:rsidR="00C169AD" w:rsidRPr="00DB46EE" w:rsidRDefault="00C169AD" w:rsidP="00DB46EE">
      <w:pPr>
        <w:spacing w:line="276" w:lineRule="auto"/>
        <w:jc w:val="both"/>
        <w:rPr>
          <w:rFonts w:ascii="Arla InterFace" w:eastAsiaTheme="minorEastAsia" w:hAnsi="Arla InterFace" w:cstheme="minorHAnsi"/>
          <w:b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b/>
          <w:lang w:val="en-GB" w:eastAsia="zh-CN"/>
        </w:rPr>
        <w:t>选择我们的五大理由：</w:t>
      </w:r>
    </w:p>
    <w:p w14:paraId="3FAA9E65" w14:textId="77777777" w:rsidR="003B086C" w:rsidRPr="00DB46EE" w:rsidRDefault="00833A01" w:rsidP="00DB46EE">
      <w:pPr>
        <w:numPr>
          <w:ilvl w:val="0"/>
          <w:numId w:val="21"/>
        </w:numPr>
        <w:spacing w:line="276" w:lineRule="auto"/>
        <w:jc w:val="both"/>
        <w:rPr>
          <w:rFonts w:ascii="Arla InterFace" w:eastAsiaTheme="minorEastAsia" w:hAnsi="Arla InterFace" w:cstheme="minorHAnsi"/>
          <w:bCs/>
          <w:lang w:val="en-GB" w:eastAsia="zh-CN"/>
        </w:rPr>
      </w:pPr>
      <w:r w:rsidRPr="00DB46EE">
        <w:rPr>
          <w:rFonts w:ascii="Arla InterFace" w:eastAsiaTheme="minorEastAsia" w:hAnsi="Arla InterFace" w:cstheme="minorHAnsi"/>
          <w:bCs/>
          <w:lang w:val="en-GB" w:eastAsia="zh-CN"/>
        </w:rPr>
        <w:t> </w:t>
      </w:r>
      <w:r w:rsidR="003B086C" w:rsidRPr="00DB46EE">
        <w:rPr>
          <w:rFonts w:ascii="Arla InterFace" w:eastAsiaTheme="minorEastAsia" w:hAnsi="Arla InterFace" w:cstheme="minorHAnsi" w:hint="eastAsia"/>
          <w:bCs/>
          <w:lang w:val="en-GB" w:eastAsia="zh-CN"/>
        </w:rPr>
        <w:t>我们根植于公司基因的研发精神</w:t>
      </w:r>
    </w:p>
    <w:p w14:paraId="0F8B4E01" w14:textId="558C5A4E" w:rsidR="003B086C" w:rsidRPr="00DB46EE" w:rsidRDefault="003B086C" w:rsidP="00DB46EE">
      <w:pPr>
        <w:numPr>
          <w:ilvl w:val="0"/>
          <w:numId w:val="21"/>
        </w:numPr>
        <w:spacing w:line="276" w:lineRule="auto"/>
        <w:jc w:val="both"/>
        <w:rPr>
          <w:rFonts w:ascii="Arla InterFace" w:eastAsiaTheme="minorEastAsia" w:hAnsi="Arla InterFace" w:cstheme="minorHAnsi"/>
          <w:bCs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bCs/>
          <w:lang w:val="en-GB" w:eastAsia="zh-CN"/>
        </w:rPr>
        <w:t>我们提供卓越的品质</w:t>
      </w:r>
    </w:p>
    <w:p w14:paraId="6E3C3083" w14:textId="77777777" w:rsidR="003B086C" w:rsidRPr="00DB46EE" w:rsidRDefault="003B086C" w:rsidP="00DB46EE">
      <w:pPr>
        <w:numPr>
          <w:ilvl w:val="0"/>
          <w:numId w:val="21"/>
        </w:numPr>
        <w:spacing w:line="276" w:lineRule="auto"/>
        <w:jc w:val="both"/>
        <w:rPr>
          <w:rFonts w:ascii="Arla InterFace" w:eastAsiaTheme="minorEastAsia" w:hAnsi="Arla InterFace" w:cstheme="minorHAnsi"/>
          <w:bCs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bCs/>
          <w:lang w:val="en-GB" w:eastAsia="zh-CN"/>
        </w:rPr>
        <w:t>我们是值得信赖的商业伙伴</w:t>
      </w:r>
    </w:p>
    <w:p w14:paraId="161DFB9E" w14:textId="77777777" w:rsidR="003B086C" w:rsidRPr="00DB46EE" w:rsidRDefault="003B086C" w:rsidP="00DB46EE">
      <w:pPr>
        <w:numPr>
          <w:ilvl w:val="0"/>
          <w:numId w:val="21"/>
        </w:numPr>
        <w:spacing w:line="276" w:lineRule="auto"/>
        <w:jc w:val="both"/>
        <w:rPr>
          <w:rFonts w:ascii="Arla InterFace" w:eastAsiaTheme="minorEastAsia" w:hAnsi="Arla InterFace" w:cstheme="minorHAnsi"/>
          <w:bCs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bCs/>
          <w:lang w:val="en-GB" w:eastAsia="zh-CN"/>
        </w:rPr>
        <w:t>我们支持可持续发展</w:t>
      </w:r>
    </w:p>
    <w:p w14:paraId="174A90C7" w14:textId="77777777" w:rsidR="003B086C" w:rsidRPr="00DB46EE" w:rsidRDefault="003B086C" w:rsidP="00DB46EE">
      <w:pPr>
        <w:numPr>
          <w:ilvl w:val="0"/>
          <w:numId w:val="21"/>
        </w:numPr>
        <w:spacing w:line="276" w:lineRule="auto"/>
        <w:jc w:val="both"/>
        <w:rPr>
          <w:rFonts w:ascii="Arla InterFace" w:eastAsiaTheme="minorEastAsia" w:hAnsi="Arla InterFace" w:cstheme="minorHAnsi"/>
          <w:bCs/>
          <w:lang w:val="en-GB" w:eastAsia="zh-CN"/>
        </w:rPr>
      </w:pPr>
      <w:r w:rsidRPr="00DB46EE">
        <w:rPr>
          <w:rFonts w:ascii="Arla InterFace" w:eastAsiaTheme="minorEastAsia" w:hAnsi="Arla InterFace" w:cstheme="minorHAnsi" w:hint="eastAsia"/>
          <w:bCs/>
          <w:lang w:val="en-GB" w:eastAsia="zh-CN"/>
        </w:rPr>
        <w:t>我们保障供应安全</w:t>
      </w:r>
    </w:p>
    <w:p w14:paraId="60C10578" w14:textId="22A0D47F" w:rsidR="00833A01" w:rsidRPr="00DB46EE" w:rsidRDefault="00833A01" w:rsidP="00DB46EE">
      <w:pPr>
        <w:spacing w:line="276" w:lineRule="auto"/>
        <w:jc w:val="both"/>
        <w:rPr>
          <w:rFonts w:ascii="Arla InterFace" w:hAnsi="Arla InterFace" w:cstheme="minorHAnsi"/>
          <w:lang w:val="en-GB"/>
        </w:rPr>
      </w:pPr>
    </w:p>
    <w:p w14:paraId="218653FF" w14:textId="71F144BA" w:rsidR="003B086C" w:rsidRDefault="003B086C" w:rsidP="00DB46EE">
      <w:pPr>
        <w:spacing w:line="276" w:lineRule="auto"/>
        <w:jc w:val="both"/>
        <w:rPr>
          <w:rFonts w:ascii="Arla InterFace" w:eastAsia="SimSun" w:hAnsi="Arla InterFace" w:cs="SimSun"/>
          <w:lang w:val="da-DK" w:eastAsia="zh-CN"/>
        </w:rPr>
      </w:pPr>
      <w:r w:rsidRPr="00DB46EE">
        <w:rPr>
          <w:rFonts w:ascii="Arla InterFace" w:eastAsiaTheme="minorEastAsia" w:hAnsi="Arla InterFace" w:cstheme="minorHAnsi" w:hint="eastAsia"/>
          <w:lang w:val="en-GB" w:eastAsia="zh-CN"/>
        </w:rPr>
        <w:t>丹麦阿拉食品原料有限公司</w:t>
      </w:r>
      <w:r w:rsidRPr="00DB46EE">
        <w:rPr>
          <w:rFonts w:ascii="Arla InterFace" w:eastAsia="SimSun" w:hAnsi="Arla InterFace" w:cs="SimSun" w:hint="eastAsia"/>
          <w:lang w:val="en-GB" w:eastAsia="zh-CN"/>
        </w:rPr>
        <w:t>（</w:t>
      </w:r>
      <w:r w:rsidRPr="00DB46EE">
        <w:rPr>
          <w:rFonts w:ascii="Arla InterFace" w:hAnsi="Arla InterFace" w:cstheme="minorHAnsi"/>
          <w:lang w:val="en-GB" w:eastAsia="zh-CN"/>
        </w:rPr>
        <w:t>Arla Foods Ingredients</w:t>
      </w:r>
      <w:r w:rsidRPr="00DB46EE">
        <w:rPr>
          <w:rFonts w:ascii="Arla InterFace" w:eastAsia="SimSun" w:hAnsi="Arla InterFace" w:cs="SimSun" w:hint="eastAsia"/>
          <w:lang w:val="en-GB" w:eastAsia="zh-CN"/>
        </w:rPr>
        <w:t>）是</w:t>
      </w:r>
      <w:r w:rsidRPr="00DB46EE">
        <w:rPr>
          <w:rFonts w:ascii="Arla InterFace" w:eastAsia="SimSun" w:hAnsi="Arla InterFace" w:cs="SimSun"/>
          <w:lang w:val="da-DK" w:eastAsia="zh-CN"/>
        </w:rPr>
        <w:t>Arla Foods</w:t>
      </w:r>
      <w:r w:rsidRPr="00DB46EE">
        <w:rPr>
          <w:rFonts w:ascii="Arla InterFace" w:eastAsia="SimSun" w:hAnsi="Arla InterFace" w:cs="SimSun" w:hint="eastAsia"/>
          <w:lang w:val="da-DK" w:eastAsia="zh-CN"/>
        </w:rPr>
        <w:t>的全资子公司，总部位于丹麦。</w:t>
      </w:r>
    </w:p>
    <w:p w14:paraId="60BD4A14" w14:textId="38B0DD83" w:rsidR="00833A01" w:rsidRPr="00A11102" w:rsidRDefault="00833A01" w:rsidP="007313D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5803E84" w14:textId="77777777" w:rsidR="00C169AD" w:rsidRPr="00A85FD8" w:rsidRDefault="00C169AD" w:rsidP="007313D2">
      <w:pPr>
        <w:spacing w:line="360" w:lineRule="auto"/>
        <w:jc w:val="both"/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领英链接</w:t>
      </w:r>
    </w:p>
    <w:p w14:paraId="13EB1045" w14:textId="77777777" w:rsidR="004002E9" w:rsidRPr="00A11102" w:rsidRDefault="009604BB" w:rsidP="007313D2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15" w:history="1">
        <w:r w:rsidR="004002E9" w:rsidRPr="00A11102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lang w:val="en-GB"/>
          </w:rPr>
          <w:t>http://www.linkedin.com/company/arla-foods-ingredients</w:t>
        </w:r>
      </w:hyperlink>
    </w:p>
    <w:p w14:paraId="3BDBD107" w14:textId="77777777" w:rsidR="004002E9" w:rsidRPr="00A11102" w:rsidRDefault="004002E9" w:rsidP="007313D2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35923AE6" w14:textId="77777777" w:rsidR="00C169AD" w:rsidRPr="000365A0" w:rsidRDefault="00C169AD" w:rsidP="007313D2">
      <w:pPr>
        <w:spacing w:line="360" w:lineRule="auto"/>
        <w:jc w:val="both"/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领英链接</w:t>
      </w:r>
      <w:r w:rsidRPr="000365A0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（</w:t>
      </w:r>
      <w:r w:rsidRPr="00A85FD8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拉丁美洲</w:t>
      </w:r>
      <w:r w:rsidRPr="000365A0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）</w:t>
      </w:r>
    </w:p>
    <w:p w14:paraId="45EA4EB7" w14:textId="77777777" w:rsidR="004002E9" w:rsidRPr="000365A0" w:rsidRDefault="009604BB" w:rsidP="007313D2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hyperlink r:id="rId16" w:history="1">
        <w:r w:rsidR="004002E9" w:rsidRPr="000365A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-GB"/>
          </w:rPr>
          <w:t>https://www.linkedin.com/showcase/arla-foods-ingredients-latin-america/</w:t>
        </w:r>
      </w:hyperlink>
    </w:p>
    <w:p w14:paraId="48DA8F0F" w14:textId="77777777" w:rsidR="004002E9" w:rsidRPr="000365A0" w:rsidRDefault="004002E9" w:rsidP="007313D2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6B609C9B" w14:textId="77777777" w:rsidR="00C169AD" w:rsidRPr="00A85FD8" w:rsidRDefault="00C169AD" w:rsidP="007313D2">
      <w:pPr>
        <w:spacing w:line="360" w:lineRule="auto"/>
        <w:jc w:val="both"/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领英链接（中国</w:t>
      </w:r>
      <w:r w:rsidRPr="00A85FD8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）</w:t>
      </w:r>
    </w:p>
    <w:p w14:paraId="7464E54F" w14:textId="77777777" w:rsidR="004002E9" w:rsidRPr="00A11102" w:rsidRDefault="004002E9" w:rsidP="007313D2">
      <w:pPr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</w:pPr>
      <w:r w:rsidRPr="00A11102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>https://www.linkedin.com/showcase/arla-foods-ingredients-china/</w:t>
      </w:r>
    </w:p>
    <w:p w14:paraId="5DBE0368" w14:textId="77777777" w:rsidR="003D54A7" w:rsidRPr="00A11102" w:rsidRDefault="003D54A7" w:rsidP="007313D2">
      <w:pPr>
        <w:spacing w:line="360" w:lineRule="auto"/>
        <w:rPr>
          <w:rFonts w:asciiTheme="minorHAnsi" w:hAnsiTheme="minorHAnsi" w:cstheme="minorHAnsi"/>
          <w:u w:val="single"/>
          <w:lang w:val="en-GB"/>
        </w:rPr>
      </w:pPr>
    </w:p>
    <w:p w14:paraId="5D95826C" w14:textId="6F473FCB" w:rsidR="0016738A" w:rsidRDefault="002549D9" w:rsidP="007313D2">
      <w:pPr>
        <w:spacing w:line="360" w:lineRule="auto"/>
        <w:rPr>
          <w:rFonts w:ascii="SimSun" w:eastAsia="SimSun" w:hAnsi="SimSun" w:cs="SimSun"/>
          <w:u w:val="single"/>
          <w:lang w:val="en-GB"/>
        </w:rPr>
      </w:pPr>
      <w:r>
        <w:rPr>
          <w:rFonts w:ascii="SimSun" w:eastAsia="SimSun" w:hAnsi="SimSun" w:cs="SimSun" w:hint="eastAsia"/>
          <w:u w:val="single"/>
          <w:lang w:val="en-GB" w:eastAsia="zh-CN"/>
        </w:rPr>
        <w:t>微信公众号</w:t>
      </w:r>
    </w:p>
    <w:p w14:paraId="1B673B65" w14:textId="57C3BAF2" w:rsidR="002549D9" w:rsidRPr="00A11102" w:rsidRDefault="002549D9" w:rsidP="007313D2">
      <w:pPr>
        <w:spacing w:line="360" w:lineRule="auto"/>
        <w:rPr>
          <w:rFonts w:asciiTheme="minorHAnsi" w:hAnsiTheme="minorHAnsi" w:cstheme="minorHAnsi"/>
          <w:u w:val="single"/>
          <w:lang w:val="en-GB"/>
        </w:rPr>
      </w:pPr>
      <w:r>
        <w:rPr>
          <w:rFonts w:asciiTheme="minorHAnsi" w:hAnsiTheme="minorHAnsi" w:cstheme="minorHAnsi"/>
          <w:noProof/>
          <w:u w:val="single"/>
          <w:lang w:val="en-GB"/>
        </w:rPr>
        <w:drawing>
          <wp:inline distT="0" distB="0" distL="0" distR="0" wp14:anchorId="0AE7AD36" wp14:editId="259F17E9">
            <wp:extent cx="885825" cy="885825"/>
            <wp:effectExtent l="0" t="0" r="9525" b="952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9D9" w:rsidRPr="00A11102" w:rsidSect="00A34AD3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922D" w14:textId="77777777" w:rsidR="009604BB" w:rsidRDefault="009604BB" w:rsidP="008C5920">
      <w:r>
        <w:separator/>
      </w:r>
    </w:p>
  </w:endnote>
  <w:endnote w:type="continuationSeparator" w:id="0">
    <w:p w14:paraId="6C98D4C6" w14:textId="77777777" w:rsidR="009604BB" w:rsidRDefault="009604BB" w:rsidP="008C5920">
      <w:r>
        <w:continuationSeparator/>
      </w:r>
    </w:p>
  </w:endnote>
  <w:endnote w:type="continuationNotice" w:id="1">
    <w:p w14:paraId="11949196" w14:textId="77777777" w:rsidR="009604BB" w:rsidRDefault="00960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4075" w14:textId="77777777" w:rsidR="009604BB" w:rsidRDefault="009604BB" w:rsidP="008C5920">
      <w:r>
        <w:separator/>
      </w:r>
    </w:p>
  </w:footnote>
  <w:footnote w:type="continuationSeparator" w:id="0">
    <w:p w14:paraId="33A987AB" w14:textId="77777777" w:rsidR="009604BB" w:rsidRDefault="009604BB" w:rsidP="008C5920">
      <w:r>
        <w:continuationSeparator/>
      </w:r>
    </w:p>
  </w:footnote>
  <w:footnote w:type="continuationNotice" w:id="1">
    <w:p w14:paraId="1FC80477" w14:textId="77777777" w:rsidR="009604BB" w:rsidRDefault="009604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06D8A"/>
    <w:multiLevelType w:val="hybridMultilevel"/>
    <w:tmpl w:val="286034F4"/>
    <w:lvl w:ilvl="0" w:tplc="2690C9E6">
      <w:start w:val="2"/>
      <w:numFmt w:val="bullet"/>
      <w:lvlText w:val=""/>
      <w:lvlJc w:val="left"/>
      <w:pPr>
        <w:ind w:left="1050" w:hanging="690"/>
      </w:pPr>
      <w:rPr>
        <w:rFonts w:ascii="Wingdings" w:eastAsia="Microsoft YaHei" w:hAnsi="Wingdings" w:cs="SimSu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B057C"/>
    <w:multiLevelType w:val="hybridMultilevel"/>
    <w:tmpl w:val="1A84BFB8"/>
    <w:lvl w:ilvl="0" w:tplc="7C4A8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A3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0D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6D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25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AF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2B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6B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13"/>
  </w:num>
  <w:num w:numId="6">
    <w:abstractNumId w:val="14"/>
  </w:num>
  <w:num w:numId="7">
    <w:abstractNumId w:val="5"/>
  </w:num>
  <w:num w:numId="8">
    <w:abstractNumId w:val="11"/>
  </w:num>
  <w:num w:numId="9">
    <w:abstractNumId w:val="17"/>
  </w:num>
  <w:num w:numId="10">
    <w:abstractNumId w:val="7"/>
  </w:num>
  <w:num w:numId="11">
    <w:abstractNumId w:val="2"/>
  </w:num>
  <w:num w:numId="12">
    <w:abstractNumId w:val="15"/>
  </w:num>
  <w:num w:numId="13">
    <w:abstractNumId w:val="1"/>
  </w:num>
  <w:num w:numId="14">
    <w:abstractNumId w:val="19"/>
  </w:num>
  <w:num w:numId="15">
    <w:abstractNumId w:val="4"/>
  </w:num>
  <w:num w:numId="16">
    <w:abstractNumId w:val="9"/>
  </w:num>
  <w:num w:numId="17">
    <w:abstractNumId w:val="3"/>
  </w:num>
  <w:num w:numId="18">
    <w:abstractNumId w:val="16"/>
  </w:num>
  <w:num w:numId="19">
    <w:abstractNumId w:val="10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2C31"/>
    <w:rsid w:val="000045D7"/>
    <w:rsid w:val="00010B45"/>
    <w:rsid w:val="00010C6A"/>
    <w:rsid w:val="000112E1"/>
    <w:rsid w:val="00012DE8"/>
    <w:rsid w:val="0001395B"/>
    <w:rsid w:val="00014A9E"/>
    <w:rsid w:val="0001656B"/>
    <w:rsid w:val="00017FE9"/>
    <w:rsid w:val="0002068B"/>
    <w:rsid w:val="00020F2E"/>
    <w:rsid w:val="0002121C"/>
    <w:rsid w:val="000251E1"/>
    <w:rsid w:val="00025B66"/>
    <w:rsid w:val="00025E66"/>
    <w:rsid w:val="00027A2B"/>
    <w:rsid w:val="0002874D"/>
    <w:rsid w:val="00030834"/>
    <w:rsid w:val="00031372"/>
    <w:rsid w:val="00032404"/>
    <w:rsid w:val="00032CBF"/>
    <w:rsid w:val="00033D5F"/>
    <w:rsid w:val="00035657"/>
    <w:rsid w:val="0003577D"/>
    <w:rsid w:val="000365A0"/>
    <w:rsid w:val="00036DEA"/>
    <w:rsid w:val="00037A52"/>
    <w:rsid w:val="00040B9E"/>
    <w:rsid w:val="00041F27"/>
    <w:rsid w:val="000443EC"/>
    <w:rsid w:val="0005019E"/>
    <w:rsid w:val="000505A4"/>
    <w:rsid w:val="00052FB9"/>
    <w:rsid w:val="0005455E"/>
    <w:rsid w:val="000547E1"/>
    <w:rsid w:val="000558A7"/>
    <w:rsid w:val="00060AFB"/>
    <w:rsid w:val="000618F5"/>
    <w:rsid w:val="00062070"/>
    <w:rsid w:val="00062FD0"/>
    <w:rsid w:val="000636C1"/>
    <w:rsid w:val="00063C17"/>
    <w:rsid w:val="00064C3D"/>
    <w:rsid w:val="00064C62"/>
    <w:rsid w:val="000707D3"/>
    <w:rsid w:val="00071773"/>
    <w:rsid w:val="00071A27"/>
    <w:rsid w:val="00074C97"/>
    <w:rsid w:val="00076549"/>
    <w:rsid w:val="00076DD9"/>
    <w:rsid w:val="00082FFE"/>
    <w:rsid w:val="000850C4"/>
    <w:rsid w:val="00086001"/>
    <w:rsid w:val="00091BCD"/>
    <w:rsid w:val="00096BC1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35ED"/>
    <w:rsid w:val="000B388A"/>
    <w:rsid w:val="000B4B0F"/>
    <w:rsid w:val="000B4C1E"/>
    <w:rsid w:val="000C0D86"/>
    <w:rsid w:val="000C6D37"/>
    <w:rsid w:val="000C7EDA"/>
    <w:rsid w:val="000D1585"/>
    <w:rsid w:val="000D160D"/>
    <w:rsid w:val="000D1BA0"/>
    <w:rsid w:val="000D5E0E"/>
    <w:rsid w:val="000E2E3E"/>
    <w:rsid w:val="000E33AA"/>
    <w:rsid w:val="000E4B0B"/>
    <w:rsid w:val="000E4E71"/>
    <w:rsid w:val="000E6485"/>
    <w:rsid w:val="000E6793"/>
    <w:rsid w:val="000F41F0"/>
    <w:rsid w:val="000F47C7"/>
    <w:rsid w:val="000F6C9C"/>
    <w:rsid w:val="000F77F6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20755"/>
    <w:rsid w:val="001210A4"/>
    <w:rsid w:val="00121F0A"/>
    <w:rsid w:val="00122250"/>
    <w:rsid w:val="00122831"/>
    <w:rsid w:val="00122EE9"/>
    <w:rsid w:val="001240C1"/>
    <w:rsid w:val="001243EB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45894"/>
    <w:rsid w:val="001463A5"/>
    <w:rsid w:val="00150605"/>
    <w:rsid w:val="00150622"/>
    <w:rsid w:val="001530A5"/>
    <w:rsid w:val="0015345F"/>
    <w:rsid w:val="001542BE"/>
    <w:rsid w:val="00155CC3"/>
    <w:rsid w:val="00156F5A"/>
    <w:rsid w:val="0015732F"/>
    <w:rsid w:val="001577AE"/>
    <w:rsid w:val="00161650"/>
    <w:rsid w:val="00162610"/>
    <w:rsid w:val="00165B4B"/>
    <w:rsid w:val="0016738A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4598"/>
    <w:rsid w:val="00185351"/>
    <w:rsid w:val="00186AE6"/>
    <w:rsid w:val="001878BA"/>
    <w:rsid w:val="00191272"/>
    <w:rsid w:val="00192CAE"/>
    <w:rsid w:val="00192EE4"/>
    <w:rsid w:val="00195AC5"/>
    <w:rsid w:val="00195DEE"/>
    <w:rsid w:val="001961AC"/>
    <w:rsid w:val="00196726"/>
    <w:rsid w:val="0019745B"/>
    <w:rsid w:val="00197DE3"/>
    <w:rsid w:val="00197E32"/>
    <w:rsid w:val="00197EEC"/>
    <w:rsid w:val="001A1185"/>
    <w:rsid w:val="001A1498"/>
    <w:rsid w:val="001A2927"/>
    <w:rsid w:val="001A3C34"/>
    <w:rsid w:val="001A4A77"/>
    <w:rsid w:val="001A6BD2"/>
    <w:rsid w:val="001B0F7D"/>
    <w:rsid w:val="001B1531"/>
    <w:rsid w:val="001B1C55"/>
    <w:rsid w:val="001B300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63D5"/>
    <w:rsid w:val="001C72E2"/>
    <w:rsid w:val="001D2789"/>
    <w:rsid w:val="001D3573"/>
    <w:rsid w:val="001D44AD"/>
    <w:rsid w:val="001D4E47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15DA"/>
    <w:rsid w:val="001F26CE"/>
    <w:rsid w:val="001F3113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33A3"/>
    <w:rsid w:val="00217E88"/>
    <w:rsid w:val="00222A75"/>
    <w:rsid w:val="0022373C"/>
    <w:rsid w:val="00223892"/>
    <w:rsid w:val="00223E5F"/>
    <w:rsid w:val="0022404D"/>
    <w:rsid w:val="0022762C"/>
    <w:rsid w:val="00227D4E"/>
    <w:rsid w:val="002308E1"/>
    <w:rsid w:val="0023106A"/>
    <w:rsid w:val="00232B14"/>
    <w:rsid w:val="0023721E"/>
    <w:rsid w:val="00240809"/>
    <w:rsid w:val="00240A48"/>
    <w:rsid w:val="00246333"/>
    <w:rsid w:val="00250599"/>
    <w:rsid w:val="00250B0D"/>
    <w:rsid w:val="00250EB6"/>
    <w:rsid w:val="00250F13"/>
    <w:rsid w:val="002539AA"/>
    <w:rsid w:val="002549D9"/>
    <w:rsid w:val="00256FA9"/>
    <w:rsid w:val="00257995"/>
    <w:rsid w:val="002605AA"/>
    <w:rsid w:val="002607EA"/>
    <w:rsid w:val="0026209F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750A7"/>
    <w:rsid w:val="00280E34"/>
    <w:rsid w:val="00281A4D"/>
    <w:rsid w:val="0028264A"/>
    <w:rsid w:val="0028389C"/>
    <w:rsid w:val="002840F0"/>
    <w:rsid w:val="00284242"/>
    <w:rsid w:val="00284992"/>
    <w:rsid w:val="002863F8"/>
    <w:rsid w:val="00286BFD"/>
    <w:rsid w:val="0029037C"/>
    <w:rsid w:val="00290B92"/>
    <w:rsid w:val="0029173C"/>
    <w:rsid w:val="002941EF"/>
    <w:rsid w:val="00295633"/>
    <w:rsid w:val="0029712D"/>
    <w:rsid w:val="00297472"/>
    <w:rsid w:val="002A0425"/>
    <w:rsid w:val="002A081D"/>
    <w:rsid w:val="002A0AB5"/>
    <w:rsid w:val="002A32E6"/>
    <w:rsid w:val="002A54F9"/>
    <w:rsid w:val="002A7C09"/>
    <w:rsid w:val="002A7D41"/>
    <w:rsid w:val="002B0E22"/>
    <w:rsid w:val="002B1A31"/>
    <w:rsid w:val="002B542D"/>
    <w:rsid w:val="002B5D1F"/>
    <w:rsid w:val="002B6495"/>
    <w:rsid w:val="002B6DAB"/>
    <w:rsid w:val="002B726F"/>
    <w:rsid w:val="002C1231"/>
    <w:rsid w:val="002C2D96"/>
    <w:rsid w:val="002D41D3"/>
    <w:rsid w:val="002D5D74"/>
    <w:rsid w:val="002D60F6"/>
    <w:rsid w:val="002D6ACF"/>
    <w:rsid w:val="002D7E29"/>
    <w:rsid w:val="002E3FD2"/>
    <w:rsid w:val="002E4834"/>
    <w:rsid w:val="002E5F58"/>
    <w:rsid w:val="002E61B5"/>
    <w:rsid w:val="002E6790"/>
    <w:rsid w:val="002F0FAD"/>
    <w:rsid w:val="002F5694"/>
    <w:rsid w:val="002F604F"/>
    <w:rsid w:val="00300CEF"/>
    <w:rsid w:val="003019CC"/>
    <w:rsid w:val="00304CB5"/>
    <w:rsid w:val="003054AB"/>
    <w:rsid w:val="003055AD"/>
    <w:rsid w:val="003061DB"/>
    <w:rsid w:val="003074A3"/>
    <w:rsid w:val="00307E7E"/>
    <w:rsid w:val="0031101F"/>
    <w:rsid w:val="003145E3"/>
    <w:rsid w:val="00314A56"/>
    <w:rsid w:val="00315761"/>
    <w:rsid w:val="00320ADA"/>
    <w:rsid w:val="00322A2F"/>
    <w:rsid w:val="003238B4"/>
    <w:rsid w:val="00323F66"/>
    <w:rsid w:val="00324A18"/>
    <w:rsid w:val="003276B0"/>
    <w:rsid w:val="00331340"/>
    <w:rsid w:val="00332239"/>
    <w:rsid w:val="003338AE"/>
    <w:rsid w:val="00333E04"/>
    <w:rsid w:val="0033657E"/>
    <w:rsid w:val="003405CC"/>
    <w:rsid w:val="003430CA"/>
    <w:rsid w:val="0034457A"/>
    <w:rsid w:val="00345C25"/>
    <w:rsid w:val="003505B9"/>
    <w:rsid w:val="00350DEE"/>
    <w:rsid w:val="00352403"/>
    <w:rsid w:val="0035421B"/>
    <w:rsid w:val="003556A7"/>
    <w:rsid w:val="00360641"/>
    <w:rsid w:val="0036099D"/>
    <w:rsid w:val="00361D49"/>
    <w:rsid w:val="0036593A"/>
    <w:rsid w:val="00366143"/>
    <w:rsid w:val="00367D2E"/>
    <w:rsid w:val="00371338"/>
    <w:rsid w:val="00372163"/>
    <w:rsid w:val="0037259C"/>
    <w:rsid w:val="0037486C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53C"/>
    <w:rsid w:val="00391D93"/>
    <w:rsid w:val="0039223A"/>
    <w:rsid w:val="00394299"/>
    <w:rsid w:val="003965FB"/>
    <w:rsid w:val="00396DC1"/>
    <w:rsid w:val="003A1BE4"/>
    <w:rsid w:val="003A28DB"/>
    <w:rsid w:val="003A31B3"/>
    <w:rsid w:val="003A41FD"/>
    <w:rsid w:val="003A47CE"/>
    <w:rsid w:val="003A572C"/>
    <w:rsid w:val="003A72EB"/>
    <w:rsid w:val="003A7970"/>
    <w:rsid w:val="003B086C"/>
    <w:rsid w:val="003B17F4"/>
    <w:rsid w:val="003B2E15"/>
    <w:rsid w:val="003B47FD"/>
    <w:rsid w:val="003B53C3"/>
    <w:rsid w:val="003B6271"/>
    <w:rsid w:val="003B6EF3"/>
    <w:rsid w:val="003C221B"/>
    <w:rsid w:val="003C2D5A"/>
    <w:rsid w:val="003C2F36"/>
    <w:rsid w:val="003C3998"/>
    <w:rsid w:val="003C5CBD"/>
    <w:rsid w:val="003C773D"/>
    <w:rsid w:val="003C7D14"/>
    <w:rsid w:val="003D03FC"/>
    <w:rsid w:val="003D0AC6"/>
    <w:rsid w:val="003D13C1"/>
    <w:rsid w:val="003D1769"/>
    <w:rsid w:val="003D20D0"/>
    <w:rsid w:val="003D2AB5"/>
    <w:rsid w:val="003D3986"/>
    <w:rsid w:val="003D54A7"/>
    <w:rsid w:val="003E1663"/>
    <w:rsid w:val="003E1C97"/>
    <w:rsid w:val="003E330E"/>
    <w:rsid w:val="003E3D1D"/>
    <w:rsid w:val="003E3FA9"/>
    <w:rsid w:val="003E7A4A"/>
    <w:rsid w:val="003F1792"/>
    <w:rsid w:val="003F2612"/>
    <w:rsid w:val="003F2F85"/>
    <w:rsid w:val="003F5568"/>
    <w:rsid w:val="003F5F7F"/>
    <w:rsid w:val="003F6286"/>
    <w:rsid w:val="004002E9"/>
    <w:rsid w:val="004003A0"/>
    <w:rsid w:val="00400485"/>
    <w:rsid w:val="0040461B"/>
    <w:rsid w:val="00407A2C"/>
    <w:rsid w:val="00407C9C"/>
    <w:rsid w:val="00411E45"/>
    <w:rsid w:val="00412333"/>
    <w:rsid w:val="004126F5"/>
    <w:rsid w:val="004138B4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6E6"/>
    <w:rsid w:val="00431BE1"/>
    <w:rsid w:val="00431E98"/>
    <w:rsid w:val="00432782"/>
    <w:rsid w:val="004368E5"/>
    <w:rsid w:val="00442945"/>
    <w:rsid w:val="004429C8"/>
    <w:rsid w:val="004430BF"/>
    <w:rsid w:val="00443C25"/>
    <w:rsid w:val="00444796"/>
    <w:rsid w:val="00445586"/>
    <w:rsid w:val="004459BE"/>
    <w:rsid w:val="00446F6D"/>
    <w:rsid w:val="00451B89"/>
    <w:rsid w:val="0045345D"/>
    <w:rsid w:val="004564D8"/>
    <w:rsid w:val="004614B7"/>
    <w:rsid w:val="00463655"/>
    <w:rsid w:val="00464E0C"/>
    <w:rsid w:val="00465260"/>
    <w:rsid w:val="00471CC8"/>
    <w:rsid w:val="00472063"/>
    <w:rsid w:val="00473132"/>
    <w:rsid w:val="00473EF7"/>
    <w:rsid w:val="00476615"/>
    <w:rsid w:val="00476BBB"/>
    <w:rsid w:val="00477179"/>
    <w:rsid w:val="0047720F"/>
    <w:rsid w:val="00477E5B"/>
    <w:rsid w:val="00480E5D"/>
    <w:rsid w:val="00482BB8"/>
    <w:rsid w:val="00485400"/>
    <w:rsid w:val="00490E49"/>
    <w:rsid w:val="00492186"/>
    <w:rsid w:val="00492508"/>
    <w:rsid w:val="00496103"/>
    <w:rsid w:val="00496D37"/>
    <w:rsid w:val="004A0010"/>
    <w:rsid w:val="004A3C26"/>
    <w:rsid w:val="004A402E"/>
    <w:rsid w:val="004A5060"/>
    <w:rsid w:val="004A7A3A"/>
    <w:rsid w:val="004B003A"/>
    <w:rsid w:val="004B19CB"/>
    <w:rsid w:val="004B3122"/>
    <w:rsid w:val="004B34B4"/>
    <w:rsid w:val="004B3B31"/>
    <w:rsid w:val="004B49E4"/>
    <w:rsid w:val="004B562B"/>
    <w:rsid w:val="004B5FAA"/>
    <w:rsid w:val="004B6836"/>
    <w:rsid w:val="004C0A99"/>
    <w:rsid w:val="004C20F3"/>
    <w:rsid w:val="004C47C7"/>
    <w:rsid w:val="004C4E5F"/>
    <w:rsid w:val="004D39E0"/>
    <w:rsid w:val="004D4720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34BE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7D86"/>
    <w:rsid w:val="0050013F"/>
    <w:rsid w:val="005001D2"/>
    <w:rsid w:val="005002C6"/>
    <w:rsid w:val="00502354"/>
    <w:rsid w:val="00502612"/>
    <w:rsid w:val="00502EF1"/>
    <w:rsid w:val="00506E3E"/>
    <w:rsid w:val="0050771F"/>
    <w:rsid w:val="005128A2"/>
    <w:rsid w:val="005139FA"/>
    <w:rsid w:val="00513F2E"/>
    <w:rsid w:val="0051590A"/>
    <w:rsid w:val="00515ED3"/>
    <w:rsid w:val="005200ED"/>
    <w:rsid w:val="00527A29"/>
    <w:rsid w:val="00532AE4"/>
    <w:rsid w:val="00532F36"/>
    <w:rsid w:val="005335DC"/>
    <w:rsid w:val="00534784"/>
    <w:rsid w:val="00534927"/>
    <w:rsid w:val="005356CE"/>
    <w:rsid w:val="00535B42"/>
    <w:rsid w:val="00535ED8"/>
    <w:rsid w:val="0053755B"/>
    <w:rsid w:val="00544939"/>
    <w:rsid w:val="00545589"/>
    <w:rsid w:val="005455ED"/>
    <w:rsid w:val="00546743"/>
    <w:rsid w:val="00546912"/>
    <w:rsid w:val="00547E41"/>
    <w:rsid w:val="00550B5B"/>
    <w:rsid w:val="00551EF2"/>
    <w:rsid w:val="00552E88"/>
    <w:rsid w:val="0055305A"/>
    <w:rsid w:val="00554186"/>
    <w:rsid w:val="005551B2"/>
    <w:rsid w:val="005563C6"/>
    <w:rsid w:val="00556742"/>
    <w:rsid w:val="00556D9A"/>
    <w:rsid w:val="00560A92"/>
    <w:rsid w:val="00560E47"/>
    <w:rsid w:val="00563617"/>
    <w:rsid w:val="005650C2"/>
    <w:rsid w:val="00567C00"/>
    <w:rsid w:val="00571777"/>
    <w:rsid w:val="005721D9"/>
    <w:rsid w:val="005737DF"/>
    <w:rsid w:val="005747E8"/>
    <w:rsid w:val="00575916"/>
    <w:rsid w:val="00575DBD"/>
    <w:rsid w:val="00580DE0"/>
    <w:rsid w:val="00581696"/>
    <w:rsid w:val="005821B3"/>
    <w:rsid w:val="00584070"/>
    <w:rsid w:val="00584FD9"/>
    <w:rsid w:val="00585952"/>
    <w:rsid w:val="00585FB4"/>
    <w:rsid w:val="0058792F"/>
    <w:rsid w:val="00587C3C"/>
    <w:rsid w:val="00587CF9"/>
    <w:rsid w:val="00592037"/>
    <w:rsid w:val="00592E3A"/>
    <w:rsid w:val="00592FB7"/>
    <w:rsid w:val="00593289"/>
    <w:rsid w:val="00595804"/>
    <w:rsid w:val="005965DB"/>
    <w:rsid w:val="005A1B75"/>
    <w:rsid w:val="005A2386"/>
    <w:rsid w:val="005A3F80"/>
    <w:rsid w:val="005A443D"/>
    <w:rsid w:val="005A453D"/>
    <w:rsid w:val="005A46EF"/>
    <w:rsid w:val="005A51B2"/>
    <w:rsid w:val="005A5CC6"/>
    <w:rsid w:val="005A771C"/>
    <w:rsid w:val="005B04F0"/>
    <w:rsid w:val="005B21DB"/>
    <w:rsid w:val="005B3F44"/>
    <w:rsid w:val="005B493D"/>
    <w:rsid w:val="005B7B12"/>
    <w:rsid w:val="005C001C"/>
    <w:rsid w:val="005C3433"/>
    <w:rsid w:val="005C54CD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3C8"/>
    <w:rsid w:val="005E48C9"/>
    <w:rsid w:val="005E52FA"/>
    <w:rsid w:val="005E5399"/>
    <w:rsid w:val="005F10DC"/>
    <w:rsid w:val="005F12CF"/>
    <w:rsid w:val="005F18C9"/>
    <w:rsid w:val="005F34AA"/>
    <w:rsid w:val="005F3A7D"/>
    <w:rsid w:val="005F4946"/>
    <w:rsid w:val="005F562C"/>
    <w:rsid w:val="005F7A53"/>
    <w:rsid w:val="006006B5"/>
    <w:rsid w:val="0060278E"/>
    <w:rsid w:val="00604405"/>
    <w:rsid w:val="00605366"/>
    <w:rsid w:val="00605ADA"/>
    <w:rsid w:val="0060651C"/>
    <w:rsid w:val="00613F96"/>
    <w:rsid w:val="00614B7D"/>
    <w:rsid w:val="0061500B"/>
    <w:rsid w:val="00617592"/>
    <w:rsid w:val="00617A0F"/>
    <w:rsid w:val="00617E9C"/>
    <w:rsid w:val="00617F84"/>
    <w:rsid w:val="0062063C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5C68"/>
    <w:rsid w:val="00650879"/>
    <w:rsid w:val="006509D4"/>
    <w:rsid w:val="006533EF"/>
    <w:rsid w:val="00654441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5ED2"/>
    <w:rsid w:val="0068656D"/>
    <w:rsid w:val="00687EA3"/>
    <w:rsid w:val="00690160"/>
    <w:rsid w:val="0069191B"/>
    <w:rsid w:val="006919F6"/>
    <w:rsid w:val="00691EA6"/>
    <w:rsid w:val="00694B78"/>
    <w:rsid w:val="00695173"/>
    <w:rsid w:val="00696E31"/>
    <w:rsid w:val="006971C4"/>
    <w:rsid w:val="00697482"/>
    <w:rsid w:val="00697FB7"/>
    <w:rsid w:val="006A0CDE"/>
    <w:rsid w:val="006A2BCC"/>
    <w:rsid w:val="006A3682"/>
    <w:rsid w:val="006A67DD"/>
    <w:rsid w:val="006A760E"/>
    <w:rsid w:val="006B267B"/>
    <w:rsid w:val="006B2BE1"/>
    <w:rsid w:val="006B2EB4"/>
    <w:rsid w:val="006B30C9"/>
    <w:rsid w:val="006B4552"/>
    <w:rsid w:val="006B5744"/>
    <w:rsid w:val="006B58B8"/>
    <w:rsid w:val="006B5B32"/>
    <w:rsid w:val="006B5B54"/>
    <w:rsid w:val="006B5EB8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34FA"/>
    <w:rsid w:val="006D4B04"/>
    <w:rsid w:val="006D4C5C"/>
    <w:rsid w:val="006D7F92"/>
    <w:rsid w:val="006E0654"/>
    <w:rsid w:val="006E0B8B"/>
    <w:rsid w:val="006E1132"/>
    <w:rsid w:val="006E3EEC"/>
    <w:rsid w:val="006E6CCE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6F7E2E"/>
    <w:rsid w:val="00700033"/>
    <w:rsid w:val="00700AB1"/>
    <w:rsid w:val="00701B20"/>
    <w:rsid w:val="007026A4"/>
    <w:rsid w:val="00702A2C"/>
    <w:rsid w:val="00702E0F"/>
    <w:rsid w:val="007042B0"/>
    <w:rsid w:val="00706112"/>
    <w:rsid w:val="00706B9F"/>
    <w:rsid w:val="00706FB9"/>
    <w:rsid w:val="00707F0E"/>
    <w:rsid w:val="00710339"/>
    <w:rsid w:val="007123A1"/>
    <w:rsid w:val="00712D7E"/>
    <w:rsid w:val="0071328D"/>
    <w:rsid w:val="007136E9"/>
    <w:rsid w:val="00713F35"/>
    <w:rsid w:val="007158B5"/>
    <w:rsid w:val="0071772C"/>
    <w:rsid w:val="00717AE1"/>
    <w:rsid w:val="00720B90"/>
    <w:rsid w:val="007219DF"/>
    <w:rsid w:val="00723764"/>
    <w:rsid w:val="007243E2"/>
    <w:rsid w:val="0072460A"/>
    <w:rsid w:val="00724DD6"/>
    <w:rsid w:val="00725087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3D2"/>
    <w:rsid w:val="007317D8"/>
    <w:rsid w:val="0073201C"/>
    <w:rsid w:val="007338A0"/>
    <w:rsid w:val="00735095"/>
    <w:rsid w:val="007365C5"/>
    <w:rsid w:val="00740608"/>
    <w:rsid w:val="0074070A"/>
    <w:rsid w:val="007413ED"/>
    <w:rsid w:val="00743FD9"/>
    <w:rsid w:val="00744278"/>
    <w:rsid w:val="007451A3"/>
    <w:rsid w:val="00745670"/>
    <w:rsid w:val="00746136"/>
    <w:rsid w:val="007465F5"/>
    <w:rsid w:val="00747C2C"/>
    <w:rsid w:val="00750540"/>
    <w:rsid w:val="007511FB"/>
    <w:rsid w:val="00752321"/>
    <w:rsid w:val="00752B23"/>
    <w:rsid w:val="007543D9"/>
    <w:rsid w:val="0075521A"/>
    <w:rsid w:val="00756254"/>
    <w:rsid w:val="00757223"/>
    <w:rsid w:val="00757A9E"/>
    <w:rsid w:val="007614AB"/>
    <w:rsid w:val="0076253A"/>
    <w:rsid w:val="00762E73"/>
    <w:rsid w:val="007641A6"/>
    <w:rsid w:val="00766CA2"/>
    <w:rsid w:val="00767968"/>
    <w:rsid w:val="00767F89"/>
    <w:rsid w:val="0077149F"/>
    <w:rsid w:val="00773277"/>
    <w:rsid w:val="007754CB"/>
    <w:rsid w:val="0077552E"/>
    <w:rsid w:val="00776ED8"/>
    <w:rsid w:val="00776EE0"/>
    <w:rsid w:val="00777C19"/>
    <w:rsid w:val="007819C8"/>
    <w:rsid w:val="00782664"/>
    <w:rsid w:val="00783BE5"/>
    <w:rsid w:val="007849F9"/>
    <w:rsid w:val="00785E0D"/>
    <w:rsid w:val="00787219"/>
    <w:rsid w:val="0078783B"/>
    <w:rsid w:val="007902C4"/>
    <w:rsid w:val="007932CE"/>
    <w:rsid w:val="00794F0F"/>
    <w:rsid w:val="00795C7E"/>
    <w:rsid w:val="00797401"/>
    <w:rsid w:val="007974CC"/>
    <w:rsid w:val="007A0876"/>
    <w:rsid w:val="007A10EF"/>
    <w:rsid w:val="007A1665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1974"/>
    <w:rsid w:val="007D20DC"/>
    <w:rsid w:val="007D2DCF"/>
    <w:rsid w:val="007D35D5"/>
    <w:rsid w:val="007D3A1E"/>
    <w:rsid w:val="007D4129"/>
    <w:rsid w:val="007D4586"/>
    <w:rsid w:val="007D45A8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81C"/>
    <w:rsid w:val="007E698E"/>
    <w:rsid w:val="007F1079"/>
    <w:rsid w:val="007F7E1A"/>
    <w:rsid w:val="00800BE9"/>
    <w:rsid w:val="00804F74"/>
    <w:rsid w:val="0080546A"/>
    <w:rsid w:val="00806252"/>
    <w:rsid w:val="00810D52"/>
    <w:rsid w:val="00811B8B"/>
    <w:rsid w:val="00813B81"/>
    <w:rsid w:val="00813D5B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12B6"/>
    <w:rsid w:val="00832A15"/>
    <w:rsid w:val="00832E3B"/>
    <w:rsid w:val="00833A01"/>
    <w:rsid w:val="0083468C"/>
    <w:rsid w:val="0084048B"/>
    <w:rsid w:val="00841E70"/>
    <w:rsid w:val="00842279"/>
    <w:rsid w:val="00847050"/>
    <w:rsid w:val="0085213E"/>
    <w:rsid w:val="0085286A"/>
    <w:rsid w:val="00855EF0"/>
    <w:rsid w:val="00856C70"/>
    <w:rsid w:val="00857759"/>
    <w:rsid w:val="00864EDA"/>
    <w:rsid w:val="00865B1C"/>
    <w:rsid w:val="00866BBC"/>
    <w:rsid w:val="00870337"/>
    <w:rsid w:val="008727B0"/>
    <w:rsid w:val="00872FCD"/>
    <w:rsid w:val="0087424F"/>
    <w:rsid w:val="0087690A"/>
    <w:rsid w:val="0087695B"/>
    <w:rsid w:val="00876B09"/>
    <w:rsid w:val="00877CC9"/>
    <w:rsid w:val="00881018"/>
    <w:rsid w:val="00884117"/>
    <w:rsid w:val="00885498"/>
    <w:rsid w:val="00886299"/>
    <w:rsid w:val="00886599"/>
    <w:rsid w:val="00887275"/>
    <w:rsid w:val="008902FD"/>
    <w:rsid w:val="008905E8"/>
    <w:rsid w:val="008911A2"/>
    <w:rsid w:val="00891CD3"/>
    <w:rsid w:val="00892898"/>
    <w:rsid w:val="00893CDE"/>
    <w:rsid w:val="008A4DDA"/>
    <w:rsid w:val="008A75E6"/>
    <w:rsid w:val="008A7921"/>
    <w:rsid w:val="008A7E23"/>
    <w:rsid w:val="008B1A1B"/>
    <w:rsid w:val="008B1EC6"/>
    <w:rsid w:val="008B2E2F"/>
    <w:rsid w:val="008B476A"/>
    <w:rsid w:val="008B7408"/>
    <w:rsid w:val="008B7F6C"/>
    <w:rsid w:val="008C0E7B"/>
    <w:rsid w:val="008C213C"/>
    <w:rsid w:val="008C325D"/>
    <w:rsid w:val="008C3BBA"/>
    <w:rsid w:val="008C5920"/>
    <w:rsid w:val="008C7DF1"/>
    <w:rsid w:val="008D112B"/>
    <w:rsid w:val="008D562C"/>
    <w:rsid w:val="008D56B1"/>
    <w:rsid w:val="008D5AFD"/>
    <w:rsid w:val="008D7CF3"/>
    <w:rsid w:val="008E0192"/>
    <w:rsid w:val="008E0303"/>
    <w:rsid w:val="008E102B"/>
    <w:rsid w:val="008E1776"/>
    <w:rsid w:val="008E1F7D"/>
    <w:rsid w:val="008E31C5"/>
    <w:rsid w:val="008E682F"/>
    <w:rsid w:val="008E6DC3"/>
    <w:rsid w:val="008F0965"/>
    <w:rsid w:val="008F0E11"/>
    <w:rsid w:val="008F11E6"/>
    <w:rsid w:val="008F14B6"/>
    <w:rsid w:val="008F17AB"/>
    <w:rsid w:val="008F1F0E"/>
    <w:rsid w:val="008F3BCD"/>
    <w:rsid w:val="008F4249"/>
    <w:rsid w:val="008F4438"/>
    <w:rsid w:val="008F7A7E"/>
    <w:rsid w:val="00902134"/>
    <w:rsid w:val="009024CD"/>
    <w:rsid w:val="00902B2A"/>
    <w:rsid w:val="00905E0A"/>
    <w:rsid w:val="00907857"/>
    <w:rsid w:val="0091005B"/>
    <w:rsid w:val="0091111E"/>
    <w:rsid w:val="00911EA2"/>
    <w:rsid w:val="009128BE"/>
    <w:rsid w:val="0091323B"/>
    <w:rsid w:val="009147F8"/>
    <w:rsid w:val="0091485E"/>
    <w:rsid w:val="009166D2"/>
    <w:rsid w:val="00917055"/>
    <w:rsid w:val="009170D1"/>
    <w:rsid w:val="0091788C"/>
    <w:rsid w:val="009178D8"/>
    <w:rsid w:val="0092137D"/>
    <w:rsid w:val="00921B08"/>
    <w:rsid w:val="0092424A"/>
    <w:rsid w:val="009266A4"/>
    <w:rsid w:val="00926C39"/>
    <w:rsid w:val="00927908"/>
    <w:rsid w:val="00934A02"/>
    <w:rsid w:val="009356C6"/>
    <w:rsid w:val="009379CA"/>
    <w:rsid w:val="00942E88"/>
    <w:rsid w:val="00943EC9"/>
    <w:rsid w:val="00944CE7"/>
    <w:rsid w:val="00950626"/>
    <w:rsid w:val="00950C76"/>
    <w:rsid w:val="00950F30"/>
    <w:rsid w:val="00951D67"/>
    <w:rsid w:val="009529FB"/>
    <w:rsid w:val="009547EC"/>
    <w:rsid w:val="009604BB"/>
    <w:rsid w:val="00960677"/>
    <w:rsid w:val="0096070E"/>
    <w:rsid w:val="009647E0"/>
    <w:rsid w:val="00965315"/>
    <w:rsid w:val="00965832"/>
    <w:rsid w:val="00967D21"/>
    <w:rsid w:val="00981920"/>
    <w:rsid w:val="00981C4D"/>
    <w:rsid w:val="00983573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330E"/>
    <w:rsid w:val="009A5145"/>
    <w:rsid w:val="009A7C18"/>
    <w:rsid w:val="009B320B"/>
    <w:rsid w:val="009B323A"/>
    <w:rsid w:val="009B3784"/>
    <w:rsid w:val="009B5FD9"/>
    <w:rsid w:val="009C26CB"/>
    <w:rsid w:val="009C2800"/>
    <w:rsid w:val="009C4759"/>
    <w:rsid w:val="009C5BEF"/>
    <w:rsid w:val="009C6ECD"/>
    <w:rsid w:val="009C74D1"/>
    <w:rsid w:val="009C7838"/>
    <w:rsid w:val="009D1EFC"/>
    <w:rsid w:val="009D28FD"/>
    <w:rsid w:val="009D5C05"/>
    <w:rsid w:val="009D5D95"/>
    <w:rsid w:val="009D6CAA"/>
    <w:rsid w:val="009D79F8"/>
    <w:rsid w:val="009E3397"/>
    <w:rsid w:val="009E4381"/>
    <w:rsid w:val="009E48F4"/>
    <w:rsid w:val="009E5705"/>
    <w:rsid w:val="009E6F9A"/>
    <w:rsid w:val="009F13AB"/>
    <w:rsid w:val="009F198B"/>
    <w:rsid w:val="009F2557"/>
    <w:rsid w:val="009F2B4B"/>
    <w:rsid w:val="009F2E81"/>
    <w:rsid w:val="009F41CF"/>
    <w:rsid w:val="009F5DCB"/>
    <w:rsid w:val="009F6635"/>
    <w:rsid w:val="00A002E9"/>
    <w:rsid w:val="00A014DF"/>
    <w:rsid w:val="00A01763"/>
    <w:rsid w:val="00A01973"/>
    <w:rsid w:val="00A033D9"/>
    <w:rsid w:val="00A043B4"/>
    <w:rsid w:val="00A04EF8"/>
    <w:rsid w:val="00A11102"/>
    <w:rsid w:val="00A1162C"/>
    <w:rsid w:val="00A119E2"/>
    <w:rsid w:val="00A12522"/>
    <w:rsid w:val="00A13DC6"/>
    <w:rsid w:val="00A141BA"/>
    <w:rsid w:val="00A154CB"/>
    <w:rsid w:val="00A1613D"/>
    <w:rsid w:val="00A20359"/>
    <w:rsid w:val="00A21A16"/>
    <w:rsid w:val="00A22E9D"/>
    <w:rsid w:val="00A275E2"/>
    <w:rsid w:val="00A276D6"/>
    <w:rsid w:val="00A27E7A"/>
    <w:rsid w:val="00A27FBC"/>
    <w:rsid w:val="00A33929"/>
    <w:rsid w:val="00A34AD3"/>
    <w:rsid w:val="00A34DBD"/>
    <w:rsid w:val="00A351A2"/>
    <w:rsid w:val="00A360C0"/>
    <w:rsid w:val="00A36AFA"/>
    <w:rsid w:val="00A37D6C"/>
    <w:rsid w:val="00A4132C"/>
    <w:rsid w:val="00A41868"/>
    <w:rsid w:val="00A428F4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AF2"/>
    <w:rsid w:val="00A61E8E"/>
    <w:rsid w:val="00A63C3F"/>
    <w:rsid w:val="00A63D84"/>
    <w:rsid w:val="00A67350"/>
    <w:rsid w:val="00A6799E"/>
    <w:rsid w:val="00A708C1"/>
    <w:rsid w:val="00A72C4A"/>
    <w:rsid w:val="00A732AA"/>
    <w:rsid w:val="00A7396F"/>
    <w:rsid w:val="00A745C0"/>
    <w:rsid w:val="00A8151B"/>
    <w:rsid w:val="00A81621"/>
    <w:rsid w:val="00A82263"/>
    <w:rsid w:val="00A8463C"/>
    <w:rsid w:val="00A85179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A50"/>
    <w:rsid w:val="00AA3214"/>
    <w:rsid w:val="00AA4255"/>
    <w:rsid w:val="00AA56FA"/>
    <w:rsid w:val="00AB0401"/>
    <w:rsid w:val="00AB37F8"/>
    <w:rsid w:val="00AB4140"/>
    <w:rsid w:val="00AB6EAD"/>
    <w:rsid w:val="00AB7A4D"/>
    <w:rsid w:val="00AC1A14"/>
    <w:rsid w:val="00AC367D"/>
    <w:rsid w:val="00AC49B0"/>
    <w:rsid w:val="00AC4E32"/>
    <w:rsid w:val="00AC5922"/>
    <w:rsid w:val="00AC5AA1"/>
    <w:rsid w:val="00AC6966"/>
    <w:rsid w:val="00AD0F75"/>
    <w:rsid w:val="00AD18E8"/>
    <w:rsid w:val="00AD1A5A"/>
    <w:rsid w:val="00AD453E"/>
    <w:rsid w:val="00AD48BE"/>
    <w:rsid w:val="00AD54A0"/>
    <w:rsid w:val="00AE0310"/>
    <w:rsid w:val="00AE0B01"/>
    <w:rsid w:val="00AE0DE4"/>
    <w:rsid w:val="00AE3248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2F1"/>
    <w:rsid w:val="00AF4C89"/>
    <w:rsid w:val="00AF5ED2"/>
    <w:rsid w:val="00B0016F"/>
    <w:rsid w:val="00B02469"/>
    <w:rsid w:val="00B03D6C"/>
    <w:rsid w:val="00B062BF"/>
    <w:rsid w:val="00B06BF9"/>
    <w:rsid w:val="00B07B3D"/>
    <w:rsid w:val="00B1178A"/>
    <w:rsid w:val="00B125DC"/>
    <w:rsid w:val="00B12ECE"/>
    <w:rsid w:val="00B144C8"/>
    <w:rsid w:val="00B168D4"/>
    <w:rsid w:val="00B20873"/>
    <w:rsid w:val="00B234EF"/>
    <w:rsid w:val="00B23E52"/>
    <w:rsid w:val="00B259D5"/>
    <w:rsid w:val="00B26CD6"/>
    <w:rsid w:val="00B26D2E"/>
    <w:rsid w:val="00B27772"/>
    <w:rsid w:val="00B30ECF"/>
    <w:rsid w:val="00B32395"/>
    <w:rsid w:val="00B32F7F"/>
    <w:rsid w:val="00B340F7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4028"/>
    <w:rsid w:val="00B542B4"/>
    <w:rsid w:val="00B5495A"/>
    <w:rsid w:val="00B54BD8"/>
    <w:rsid w:val="00B55749"/>
    <w:rsid w:val="00B563C7"/>
    <w:rsid w:val="00B572CA"/>
    <w:rsid w:val="00B577C3"/>
    <w:rsid w:val="00B65792"/>
    <w:rsid w:val="00B658F8"/>
    <w:rsid w:val="00B763AD"/>
    <w:rsid w:val="00B82A67"/>
    <w:rsid w:val="00B8639C"/>
    <w:rsid w:val="00B8675F"/>
    <w:rsid w:val="00B86F59"/>
    <w:rsid w:val="00B87254"/>
    <w:rsid w:val="00B87E1E"/>
    <w:rsid w:val="00B902CF"/>
    <w:rsid w:val="00B943DC"/>
    <w:rsid w:val="00B94C14"/>
    <w:rsid w:val="00BA07F1"/>
    <w:rsid w:val="00BA1C5E"/>
    <w:rsid w:val="00BA1EB9"/>
    <w:rsid w:val="00BA3F70"/>
    <w:rsid w:val="00BA40DA"/>
    <w:rsid w:val="00BA52D2"/>
    <w:rsid w:val="00BA67AF"/>
    <w:rsid w:val="00BB1A98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22DA"/>
    <w:rsid w:val="00BE4101"/>
    <w:rsid w:val="00BE4F61"/>
    <w:rsid w:val="00BE52F1"/>
    <w:rsid w:val="00BE5EDC"/>
    <w:rsid w:val="00BF0018"/>
    <w:rsid w:val="00BF132A"/>
    <w:rsid w:val="00BF1419"/>
    <w:rsid w:val="00BF3A72"/>
    <w:rsid w:val="00BF49EE"/>
    <w:rsid w:val="00BF50FF"/>
    <w:rsid w:val="00BF6627"/>
    <w:rsid w:val="00BF7460"/>
    <w:rsid w:val="00BF7499"/>
    <w:rsid w:val="00C00522"/>
    <w:rsid w:val="00C01253"/>
    <w:rsid w:val="00C01B8A"/>
    <w:rsid w:val="00C01CCA"/>
    <w:rsid w:val="00C02310"/>
    <w:rsid w:val="00C04A9C"/>
    <w:rsid w:val="00C050A7"/>
    <w:rsid w:val="00C05634"/>
    <w:rsid w:val="00C05F6A"/>
    <w:rsid w:val="00C0625A"/>
    <w:rsid w:val="00C07B11"/>
    <w:rsid w:val="00C10258"/>
    <w:rsid w:val="00C10EE9"/>
    <w:rsid w:val="00C11828"/>
    <w:rsid w:val="00C125B0"/>
    <w:rsid w:val="00C1480E"/>
    <w:rsid w:val="00C15DB4"/>
    <w:rsid w:val="00C1656D"/>
    <w:rsid w:val="00C169AD"/>
    <w:rsid w:val="00C17AC4"/>
    <w:rsid w:val="00C22363"/>
    <w:rsid w:val="00C2537F"/>
    <w:rsid w:val="00C26324"/>
    <w:rsid w:val="00C2683C"/>
    <w:rsid w:val="00C27D78"/>
    <w:rsid w:val="00C27E48"/>
    <w:rsid w:val="00C31D96"/>
    <w:rsid w:val="00C32310"/>
    <w:rsid w:val="00C332E7"/>
    <w:rsid w:val="00C3437A"/>
    <w:rsid w:val="00C34F70"/>
    <w:rsid w:val="00C451CB"/>
    <w:rsid w:val="00C457D1"/>
    <w:rsid w:val="00C45EFB"/>
    <w:rsid w:val="00C469C9"/>
    <w:rsid w:val="00C477A2"/>
    <w:rsid w:val="00C47A8D"/>
    <w:rsid w:val="00C54DC5"/>
    <w:rsid w:val="00C5620A"/>
    <w:rsid w:val="00C567C4"/>
    <w:rsid w:val="00C603EB"/>
    <w:rsid w:val="00C641D1"/>
    <w:rsid w:val="00C64FD9"/>
    <w:rsid w:val="00C673D9"/>
    <w:rsid w:val="00C700ED"/>
    <w:rsid w:val="00C70230"/>
    <w:rsid w:val="00C70F93"/>
    <w:rsid w:val="00C718E1"/>
    <w:rsid w:val="00C73086"/>
    <w:rsid w:val="00C76F94"/>
    <w:rsid w:val="00C83639"/>
    <w:rsid w:val="00C851F9"/>
    <w:rsid w:val="00C85C4F"/>
    <w:rsid w:val="00C85F71"/>
    <w:rsid w:val="00C86570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67C6"/>
    <w:rsid w:val="00CB3CE0"/>
    <w:rsid w:val="00CB5ABA"/>
    <w:rsid w:val="00CB6782"/>
    <w:rsid w:val="00CB6897"/>
    <w:rsid w:val="00CB714E"/>
    <w:rsid w:val="00CB7498"/>
    <w:rsid w:val="00CC04EB"/>
    <w:rsid w:val="00CC4037"/>
    <w:rsid w:val="00CC4E58"/>
    <w:rsid w:val="00CC595E"/>
    <w:rsid w:val="00CC794A"/>
    <w:rsid w:val="00CC7D3B"/>
    <w:rsid w:val="00CD110D"/>
    <w:rsid w:val="00CD3EDC"/>
    <w:rsid w:val="00CD74AB"/>
    <w:rsid w:val="00CE03AF"/>
    <w:rsid w:val="00CE1AB1"/>
    <w:rsid w:val="00CE1F91"/>
    <w:rsid w:val="00CE2E9C"/>
    <w:rsid w:val="00CE6E0B"/>
    <w:rsid w:val="00CE7FFB"/>
    <w:rsid w:val="00CF2A90"/>
    <w:rsid w:val="00CF4C6E"/>
    <w:rsid w:val="00CF6BC7"/>
    <w:rsid w:val="00CF6CA4"/>
    <w:rsid w:val="00D00A80"/>
    <w:rsid w:val="00D01342"/>
    <w:rsid w:val="00D028C8"/>
    <w:rsid w:val="00D02F37"/>
    <w:rsid w:val="00D035B0"/>
    <w:rsid w:val="00D04707"/>
    <w:rsid w:val="00D057AD"/>
    <w:rsid w:val="00D10C26"/>
    <w:rsid w:val="00D10F9A"/>
    <w:rsid w:val="00D1306F"/>
    <w:rsid w:val="00D1440C"/>
    <w:rsid w:val="00D20530"/>
    <w:rsid w:val="00D21B90"/>
    <w:rsid w:val="00D23055"/>
    <w:rsid w:val="00D246D2"/>
    <w:rsid w:val="00D25CF2"/>
    <w:rsid w:val="00D263C7"/>
    <w:rsid w:val="00D26DE9"/>
    <w:rsid w:val="00D2748E"/>
    <w:rsid w:val="00D27E6F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2974"/>
    <w:rsid w:val="00D467A9"/>
    <w:rsid w:val="00D4758F"/>
    <w:rsid w:val="00D47A21"/>
    <w:rsid w:val="00D50A8C"/>
    <w:rsid w:val="00D5216C"/>
    <w:rsid w:val="00D52A43"/>
    <w:rsid w:val="00D55F7D"/>
    <w:rsid w:val="00D57D60"/>
    <w:rsid w:val="00D60E50"/>
    <w:rsid w:val="00D64F3C"/>
    <w:rsid w:val="00D66409"/>
    <w:rsid w:val="00D675CD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79A4"/>
    <w:rsid w:val="00D97CC3"/>
    <w:rsid w:val="00DA2537"/>
    <w:rsid w:val="00DA49D5"/>
    <w:rsid w:val="00DA587B"/>
    <w:rsid w:val="00DA6A24"/>
    <w:rsid w:val="00DB089B"/>
    <w:rsid w:val="00DB0B11"/>
    <w:rsid w:val="00DB0E23"/>
    <w:rsid w:val="00DB17EE"/>
    <w:rsid w:val="00DB212F"/>
    <w:rsid w:val="00DB2AE3"/>
    <w:rsid w:val="00DB3B98"/>
    <w:rsid w:val="00DB46EE"/>
    <w:rsid w:val="00DB5390"/>
    <w:rsid w:val="00DB5D9D"/>
    <w:rsid w:val="00DB69FF"/>
    <w:rsid w:val="00DB7180"/>
    <w:rsid w:val="00DC0986"/>
    <w:rsid w:val="00DC256D"/>
    <w:rsid w:val="00DC2689"/>
    <w:rsid w:val="00DC6A80"/>
    <w:rsid w:val="00DD0E27"/>
    <w:rsid w:val="00DD406F"/>
    <w:rsid w:val="00DD4683"/>
    <w:rsid w:val="00DD6223"/>
    <w:rsid w:val="00DD7D19"/>
    <w:rsid w:val="00DE06B1"/>
    <w:rsid w:val="00DE0E53"/>
    <w:rsid w:val="00DE13AB"/>
    <w:rsid w:val="00DE2914"/>
    <w:rsid w:val="00DE3F21"/>
    <w:rsid w:val="00DE5505"/>
    <w:rsid w:val="00DE5C44"/>
    <w:rsid w:val="00DE7D6D"/>
    <w:rsid w:val="00DF1AB8"/>
    <w:rsid w:val="00DF2DD7"/>
    <w:rsid w:val="00DF39C7"/>
    <w:rsid w:val="00DF3ED4"/>
    <w:rsid w:val="00DF53DD"/>
    <w:rsid w:val="00DF598F"/>
    <w:rsid w:val="00DF743C"/>
    <w:rsid w:val="00E030E0"/>
    <w:rsid w:val="00E04DBE"/>
    <w:rsid w:val="00E057ED"/>
    <w:rsid w:val="00E06593"/>
    <w:rsid w:val="00E07E35"/>
    <w:rsid w:val="00E10466"/>
    <w:rsid w:val="00E10AA2"/>
    <w:rsid w:val="00E11504"/>
    <w:rsid w:val="00E11B8A"/>
    <w:rsid w:val="00E11E08"/>
    <w:rsid w:val="00E125FD"/>
    <w:rsid w:val="00E174F3"/>
    <w:rsid w:val="00E218A6"/>
    <w:rsid w:val="00E221B9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4F65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2021"/>
    <w:rsid w:val="00E7418F"/>
    <w:rsid w:val="00E755D7"/>
    <w:rsid w:val="00E75879"/>
    <w:rsid w:val="00E76A86"/>
    <w:rsid w:val="00E827FD"/>
    <w:rsid w:val="00E90318"/>
    <w:rsid w:val="00E906DC"/>
    <w:rsid w:val="00E941A3"/>
    <w:rsid w:val="00E965C4"/>
    <w:rsid w:val="00E966B1"/>
    <w:rsid w:val="00E97556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A97"/>
    <w:rsid w:val="00EB4CBA"/>
    <w:rsid w:val="00EB564C"/>
    <w:rsid w:val="00EB58F0"/>
    <w:rsid w:val="00EB5EDF"/>
    <w:rsid w:val="00EB7F3A"/>
    <w:rsid w:val="00EC2499"/>
    <w:rsid w:val="00EC56A0"/>
    <w:rsid w:val="00EC6BDB"/>
    <w:rsid w:val="00EC76A6"/>
    <w:rsid w:val="00ED0BEF"/>
    <w:rsid w:val="00ED1AF1"/>
    <w:rsid w:val="00ED58DA"/>
    <w:rsid w:val="00ED7012"/>
    <w:rsid w:val="00EE1600"/>
    <w:rsid w:val="00EE225D"/>
    <w:rsid w:val="00EE485D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D2"/>
    <w:rsid w:val="00F07886"/>
    <w:rsid w:val="00F10F7A"/>
    <w:rsid w:val="00F12AF3"/>
    <w:rsid w:val="00F13267"/>
    <w:rsid w:val="00F14931"/>
    <w:rsid w:val="00F15926"/>
    <w:rsid w:val="00F16077"/>
    <w:rsid w:val="00F20997"/>
    <w:rsid w:val="00F2106B"/>
    <w:rsid w:val="00F22B0F"/>
    <w:rsid w:val="00F26BCC"/>
    <w:rsid w:val="00F2780C"/>
    <w:rsid w:val="00F312C9"/>
    <w:rsid w:val="00F31540"/>
    <w:rsid w:val="00F31849"/>
    <w:rsid w:val="00F34038"/>
    <w:rsid w:val="00F34421"/>
    <w:rsid w:val="00F361FF"/>
    <w:rsid w:val="00F37293"/>
    <w:rsid w:val="00F42149"/>
    <w:rsid w:val="00F43288"/>
    <w:rsid w:val="00F4719B"/>
    <w:rsid w:val="00F47DC0"/>
    <w:rsid w:val="00F5033E"/>
    <w:rsid w:val="00F5094A"/>
    <w:rsid w:val="00F50AF9"/>
    <w:rsid w:val="00F60C44"/>
    <w:rsid w:val="00F637C8"/>
    <w:rsid w:val="00F656D4"/>
    <w:rsid w:val="00F7193E"/>
    <w:rsid w:val="00F726EF"/>
    <w:rsid w:val="00F746B6"/>
    <w:rsid w:val="00F77C10"/>
    <w:rsid w:val="00F8158E"/>
    <w:rsid w:val="00F82227"/>
    <w:rsid w:val="00F87627"/>
    <w:rsid w:val="00F91250"/>
    <w:rsid w:val="00F919F6"/>
    <w:rsid w:val="00F9384D"/>
    <w:rsid w:val="00F94DFB"/>
    <w:rsid w:val="00F955FB"/>
    <w:rsid w:val="00F969D2"/>
    <w:rsid w:val="00F97310"/>
    <w:rsid w:val="00FA15B2"/>
    <w:rsid w:val="00FA1620"/>
    <w:rsid w:val="00FA2223"/>
    <w:rsid w:val="00FA3872"/>
    <w:rsid w:val="00FA3AB5"/>
    <w:rsid w:val="00FA657B"/>
    <w:rsid w:val="00FB0547"/>
    <w:rsid w:val="00FB4791"/>
    <w:rsid w:val="00FB4C22"/>
    <w:rsid w:val="00FB5B39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D16"/>
    <w:rsid w:val="00FC7BB9"/>
    <w:rsid w:val="00FD094A"/>
    <w:rsid w:val="00FD1C0C"/>
    <w:rsid w:val="00FD3D2E"/>
    <w:rsid w:val="00FD628A"/>
    <w:rsid w:val="00FD6C12"/>
    <w:rsid w:val="00FD7F04"/>
    <w:rsid w:val="00FE16E5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5BAE6EE"/>
    <w:rsid w:val="05E4352A"/>
    <w:rsid w:val="0645209A"/>
    <w:rsid w:val="0743A847"/>
    <w:rsid w:val="09450991"/>
    <w:rsid w:val="099252AD"/>
    <w:rsid w:val="09E7E697"/>
    <w:rsid w:val="09F9F2F6"/>
    <w:rsid w:val="0B56EFB1"/>
    <w:rsid w:val="0CF17999"/>
    <w:rsid w:val="0ECACC9B"/>
    <w:rsid w:val="0FDF9CD6"/>
    <w:rsid w:val="1087A4B9"/>
    <w:rsid w:val="155267C1"/>
    <w:rsid w:val="18FB982A"/>
    <w:rsid w:val="19E62186"/>
    <w:rsid w:val="1B910365"/>
    <w:rsid w:val="1DED9314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C128FE4"/>
    <w:rsid w:val="31121BBC"/>
    <w:rsid w:val="32B2FC21"/>
    <w:rsid w:val="34F01211"/>
    <w:rsid w:val="367E57B4"/>
    <w:rsid w:val="3A842FD4"/>
    <w:rsid w:val="3A923F6C"/>
    <w:rsid w:val="3AFA0A0E"/>
    <w:rsid w:val="3C95B7F0"/>
    <w:rsid w:val="3D5F41CB"/>
    <w:rsid w:val="3D9AF2B5"/>
    <w:rsid w:val="3DD9CB15"/>
    <w:rsid w:val="3F245A97"/>
    <w:rsid w:val="3FD5DF37"/>
    <w:rsid w:val="40593011"/>
    <w:rsid w:val="423C8E5E"/>
    <w:rsid w:val="4321B527"/>
    <w:rsid w:val="467BB42C"/>
    <w:rsid w:val="48C1F472"/>
    <w:rsid w:val="4913D7BA"/>
    <w:rsid w:val="49B59D1D"/>
    <w:rsid w:val="4AD718E8"/>
    <w:rsid w:val="4AF80993"/>
    <w:rsid w:val="4EE8C295"/>
    <w:rsid w:val="512719E4"/>
    <w:rsid w:val="51EF9F99"/>
    <w:rsid w:val="520C1A8F"/>
    <w:rsid w:val="52109EE7"/>
    <w:rsid w:val="533147EA"/>
    <w:rsid w:val="53CA4935"/>
    <w:rsid w:val="549AFB01"/>
    <w:rsid w:val="56C31129"/>
    <w:rsid w:val="592183AE"/>
    <w:rsid w:val="595569A5"/>
    <w:rsid w:val="59D9B134"/>
    <w:rsid w:val="5A8E83F5"/>
    <w:rsid w:val="5B281019"/>
    <w:rsid w:val="5C872B2D"/>
    <w:rsid w:val="5D163B8E"/>
    <w:rsid w:val="610ADFEB"/>
    <w:rsid w:val="6192F1DF"/>
    <w:rsid w:val="623ED7B6"/>
    <w:rsid w:val="641E7D9C"/>
    <w:rsid w:val="647F2636"/>
    <w:rsid w:val="64CD2D54"/>
    <w:rsid w:val="656493C9"/>
    <w:rsid w:val="6A15F61C"/>
    <w:rsid w:val="6CD7B354"/>
    <w:rsid w:val="6CEB8E4C"/>
    <w:rsid w:val="6DAC0236"/>
    <w:rsid w:val="6E058CA6"/>
    <w:rsid w:val="6E1165EB"/>
    <w:rsid w:val="6EC30477"/>
    <w:rsid w:val="6F0944E1"/>
    <w:rsid w:val="7084F875"/>
    <w:rsid w:val="71C8A88B"/>
    <w:rsid w:val="71F7E351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  <w:rsid w:val="7EFC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E3996"/>
  <w15:docId w15:val="{FBD554DF-3A38-4E04-BA80-C2EE647F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34AD3"/>
    <w:rPr>
      <w:color w:val="0000FF"/>
      <w:u w:val="single"/>
    </w:rPr>
  </w:style>
  <w:style w:type="character" w:styleId="FollowedHyperlink">
    <w:name w:val="FollowedHyperlink"/>
    <w:semiHidden/>
    <w:rsid w:val="00A34AD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sid w:val="00A34AD3"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2FB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92F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c7c16f-8d48-4d36-beb5-b337f13adb39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David Benjamin Selesko</DisplayName>
        <AccountId>165</AccountId>
        <AccountType/>
      </UserInfo>
      <UserInfo>
        <DisplayName>Henrik Andersen</DisplayName>
        <AccountId>170</AccountId>
        <AccountType/>
      </UserInfo>
      <UserInfo>
        <DisplayName>Luis Cubel</DisplayName>
        <AccountId>47</AccountId>
        <AccountType/>
      </UserInfo>
      <UserInfo>
        <DisplayName>Niels Østergaard</DisplayName>
        <AccountId>159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647AABFDBF14EB7E647A060A2716B" ma:contentTypeVersion="12" ma:contentTypeDescription="Create a new document." ma:contentTypeScope="" ma:versionID="5dd0ddced426b9abf6f6c3117761aea6">
  <xsd:schema xmlns:xsd="http://www.w3.org/2001/XMLSchema" xmlns:xs="http://www.w3.org/2001/XMLSchema" xmlns:p="http://schemas.microsoft.com/office/2006/metadata/properties" xmlns:ns2="0e634f25-49b5-41cf-b00e-786ef215c8a7" xmlns:ns3="4fc7c16f-8d48-4d36-beb5-b337f13adb39" targetNamespace="http://schemas.microsoft.com/office/2006/metadata/properties" ma:root="true" ma:fieldsID="a79152a4208b46d889c039879f0319b4" ns2:_="" ns3:_="">
    <xsd:import namespace="0e634f25-49b5-41cf-b00e-786ef215c8a7"/>
    <xsd:import namespace="4fc7c16f-8d48-4d36-beb5-b337f13ad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34f25-49b5-41cf-b00e-786ef215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c16f-8d48-4d36-beb5-b337f13adb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fc7c16f-8d48-4d36-beb5-b337f13adb39"/>
  </ds:schemaRefs>
</ds:datastoreItem>
</file>

<file path=customXml/itemProps3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AEC04-F8DB-4D63-AB71-FCB8097E7A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B913D3-CFD1-4C44-A0A2-4611D7471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34f25-49b5-41cf-b00e-786ef215c8a7"/>
    <ds:schemaRef ds:uri="4fc7c16f-8d48-4d36-beb5-b337f13ad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Steve Harman</cp:lastModifiedBy>
  <cp:revision>2</cp:revision>
  <cp:lastPrinted>2021-04-16T13:52:00Z</cp:lastPrinted>
  <dcterms:created xsi:type="dcterms:W3CDTF">2021-09-30T09:46:00Z</dcterms:created>
  <dcterms:modified xsi:type="dcterms:W3CDTF">2021-09-30T09:46:00Z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0x0101006F7647AABFDBF14EB7E647A060A2716B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